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37" w:rsidRPr="00EB3337" w:rsidRDefault="00E305C2" w:rsidP="00E305C2">
      <w:pPr>
        <w:pStyle w:val="BodyText"/>
        <w:rPr>
          <w:rFonts w:ascii="Arial" w:hAnsi="Arial" w:cs="Arial"/>
          <w:sz w:val="22"/>
          <w:szCs w:val="22"/>
        </w:rPr>
      </w:pPr>
      <w:r w:rsidRPr="00EB3337">
        <w:rPr>
          <w:rFonts w:ascii="Arial" w:hAnsi="Arial" w:cs="Arial"/>
          <w:sz w:val="22"/>
          <w:szCs w:val="22"/>
        </w:rPr>
        <w:t xml:space="preserve">This checklist presents an outline of the </w:t>
      </w:r>
      <w:r w:rsidR="0036671F" w:rsidRPr="00EB3337">
        <w:rPr>
          <w:rFonts w:ascii="Arial" w:hAnsi="Arial"/>
          <w:sz w:val="22"/>
          <w:szCs w:val="22"/>
        </w:rPr>
        <w:t>case report form (CRF) modules</w:t>
      </w:r>
      <w:r w:rsidRPr="00EB3337">
        <w:rPr>
          <w:rFonts w:ascii="Arial" w:hAnsi="Arial" w:cs="Arial"/>
          <w:sz w:val="22"/>
          <w:szCs w:val="22"/>
        </w:rPr>
        <w:t>. It can be used to help you and your staff members identify CDEs which appear to be</w:t>
      </w:r>
      <w:r w:rsidRPr="00EB3337">
        <w:rPr>
          <w:rFonts w:ascii="Arial" w:hAnsi="Arial" w:cs="Arial"/>
          <w:b/>
          <w:sz w:val="22"/>
          <w:szCs w:val="22"/>
        </w:rPr>
        <w:t xml:space="preserve"> </w:t>
      </w:r>
      <w:r w:rsidR="00DE17F4" w:rsidRPr="00EB3337">
        <w:rPr>
          <w:rFonts w:ascii="Arial" w:hAnsi="Arial" w:cs="Arial"/>
          <w:sz w:val="22"/>
          <w:szCs w:val="22"/>
        </w:rPr>
        <w:t>relevant to your clinical study</w:t>
      </w:r>
      <w:r w:rsidRPr="00EB3337">
        <w:rPr>
          <w:rFonts w:ascii="Arial" w:hAnsi="Arial" w:cs="Arial"/>
          <w:sz w:val="22"/>
          <w:szCs w:val="22"/>
        </w:rPr>
        <w:t>.</w:t>
      </w:r>
      <w:r w:rsidR="00EB3337" w:rsidRPr="00EB3337">
        <w:rPr>
          <w:rFonts w:ascii="Arial" w:hAnsi="Arial" w:cs="Arial"/>
          <w:sz w:val="22"/>
          <w:szCs w:val="22"/>
        </w:rPr>
        <w:t xml:space="preserve"> </w:t>
      </w:r>
      <w:r w:rsidR="0009350C" w:rsidRPr="00EB3337">
        <w:rPr>
          <w:rFonts w:ascii="Arial" w:hAnsi="Arial" w:cs="Arial"/>
          <w:sz w:val="22"/>
          <w:szCs w:val="22"/>
        </w:rPr>
        <w:t>Modules are grouped logically as they are likely to be referred to and collected in a clinical study.</w:t>
      </w:r>
      <w:r w:rsidR="0009350C">
        <w:rPr>
          <w:rFonts w:ascii="Arial" w:hAnsi="Arial" w:cs="Arial"/>
          <w:sz w:val="22"/>
          <w:szCs w:val="22"/>
        </w:rPr>
        <w:t xml:space="preserve"> </w:t>
      </w:r>
      <w:r w:rsidR="00EB3337" w:rsidRPr="00EB3337">
        <w:rPr>
          <w:rFonts w:ascii="Arial" w:hAnsi="Arial" w:cs="Arial"/>
          <w:sz w:val="22"/>
          <w:szCs w:val="22"/>
        </w:rPr>
        <w:t>Headings followed by a group of modules are denoted with an alphabetic character.</w:t>
      </w:r>
      <w:r w:rsidR="00EB3337" w:rsidRPr="00EB3337">
        <w:rPr>
          <w:rFonts w:ascii="Arial" w:hAnsi="Arial" w:cs="Arial"/>
          <w:b/>
          <w:sz w:val="22"/>
          <w:szCs w:val="22"/>
        </w:rPr>
        <w:t xml:space="preserve"> </w:t>
      </w:r>
      <w:r w:rsidR="00EB3337" w:rsidRPr="00EB3337">
        <w:rPr>
          <w:rFonts w:ascii="Arial" w:hAnsi="Arial" w:cs="Arial"/>
          <w:sz w:val="22"/>
          <w:szCs w:val="22"/>
          <w:u w:val="single"/>
        </w:rPr>
        <w:t>If an item or group of items are not relevant to your hypothesis or study design, then you do not need to include them in your study.</w:t>
      </w:r>
    </w:p>
    <w:p w:rsidR="0036671F" w:rsidRPr="00307138" w:rsidRDefault="0036671F" w:rsidP="0036671F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NINDS STROKE</w:t>
      </w:r>
      <w:r w:rsidRPr="00307138">
        <w:rPr>
          <w:rFonts w:ascii="Arial" w:hAnsi="Arial" w:cs="Arial"/>
          <w:b/>
          <w:u w:val="single"/>
        </w:rPr>
        <w:t xml:space="preserve"> CDE CHECKLIST</w:t>
      </w:r>
    </w:p>
    <w:tbl>
      <w:tblPr>
        <w:tblW w:w="113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330"/>
        <w:gridCol w:w="1800"/>
        <w:gridCol w:w="2340"/>
      </w:tblGrid>
      <w:tr w:rsidR="0036671F" w:rsidRPr="009034E8" w:rsidTr="00E54F24">
        <w:trPr>
          <w:cantSplit/>
          <w:trHeight w:val="432"/>
          <w:tblHeader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36671F" w:rsidRPr="003D4115" w:rsidRDefault="0036671F" w:rsidP="003D4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CRF Module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6671F" w:rsidRPr="003D4115" w:rsidRDefault="0036671F" w:rsidP="003D4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Location</w:t>
            </w:r>
          </w:p>
          <w:p w:rsidR="0036671F" w:rsidRPr="003D4115" w:rsidRDefault="0036671F" w:rsidP="003D4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(</w:t>
            </w:r>
            <w:r w:rsidR="00680D8C" w:rsidRPr="003D4115">
              <w:rPr>
                <w:rFonts w:ascii="Arial" w:hAnsi="Arial" w:cs="Arial"/>
                <w:sz w:val="22"/>
                <w:szCs w:val="22"/>
              </w:rPr>
              <w:t xml:space="preserve">Disease </w:t>
            </w:r>
            <w:r w:rsidRPr="003D4115">
              <w:rPr>
                <w:rFonts w:ascii="Arial" w:hAnsi="Arial" w:cs="Arial"/>
                <w:sz w:val="22"/>
                <w:szCs w:val="22"/>
              </w:rPr>
              <w:t xml:space="preserve">Standards Page Name → Data Standards </w:t>
            </w:r>
            <w:r w:rsidR="00680D8C" w:rsidRPr="003D4115">
              <w:rPr>
                <w:rFonts w:ascii="Arial" w:hAnsi="Arial" w:cs="Arial"/>
                <w:sz w:val="22"/>
                <w:szCs w:val="22"/>
              </w:rPr>
              <w:t>Domain</w:t>
            </w:r>
            <w:r w:rsidRPr="003D4115">
              <w:rPr>
                <w:rFonts w:ascii="Arial" w:hAnsi="Arial" w:cs="Arial"/>
                <w:sz w:val="22"/>
                <w:szCs w:val="22"/>
              </w:rPr>
              <w:t xml:space="preserve"> → Sub-</w:t>
            </w:r>
            <w:r w:rsidR="00680D8C" w:rsidRPr="003D4115">
              <w:rPr>
                <w:rFonts w:ascii="Arial" w:hAnsi="Arial" w:cs="Arial"/>
                <w:sz w:val="22"/>
                <w:szCs w:val="22"/>
              </w:rPr>
              <w:t>Domain</w:t>
            </w:r>
            <w:r w:rsidRPr="003D41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6671F" w:rsidRPr="003D4115" w:rsidRDefault="0036671F" w:rsidP="003D4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Needed?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6671F" w:rsidRPr="003D4115" w:rsidRDefault="0036671F" w:rsidP="003D4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022C7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22C72" w:rsidRPr="00462F0E" w:rsidRDefault="00022C72" w:rsidP="00FF72C7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F0E">
              <w:rPr>
                <w:rFonts w:ascii="Arial" w:hAnsi="Arial" w:cs="Arial"/>
                <w:sz w:val="22"/>
                <w:szCs w:val="22"/>
              </w:rPr>
              <w:t>Screening Log</w:t>
            </w:r>
            <w:r w:rsidR="00FF72C7" w:rsidRPr="00462F0E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330" w:type="dxa"/>
          </w:tcPr>
          <w:p w:rsidR="00022C72" w:rsidRPr="003D4115" w:rsidRDefault="00022C7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22C72" w:rsidRPr="003D4115" w:rsidRDefault="009B7E91" w:rsidP="005A6158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2C7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2C7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2C7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2C7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22C72" w:rsidRPr="003D4115" w:rsidRDefault="000A0182" w:rsidP="005A6158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462F0E" w:rsidRDefault="000A0182" w:rsidP="00462F0E">
            <w:pPr>
              <w:tabs>
                <w:tab w:val="left" w:pos="360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F0E">
              <w:rPr>
                <w:rFonts w:ascii="Arial" w:hAnsi="Arial" w:cs="Arial"/>
                <w:sz w:val="22"/>
                <w:szCs w:val="22"/>
              </w:rPr>
              <w:t>Inclusion and Exclusion Criteria</w:t>
            </w:r>
            <w:bookmarkStart w:id="1" w:name="_Ref395520014"/>
            <w:r w:rsidR="00462F0E" w:rsidRPr="00462F0E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bookmarkEnd w:id="1"/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982C7F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462F0E" w:rsidRDefault="000A0182" w:rsidP="00462F0E">
            <w:pPr>
              <w:tabs>
                <w:tab w:val="left" w:pos="360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F0E">
              <w:rPr>
                <w:rFonts w:ascii="Arial" w:hAnsi="Arial" w:cs="Arial"/>
                <w:sz w:val="22"/>
                <w:szCs w:val="22"/>
              </w:rPr>
              <w:t>Informed Consent and Enrollment</w:t>
            </w:r>
            <w:r w:rsidR="009B7E9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62F0E">
              <w:rPr>
                <w:rFonts w:ascii="Arial" w:hAnsi="Arial" w:cs="Arial"/>
                <w:sz w:val="22"/>
                <w:szCs w:val="22"/>
              </w:rPr>
              <w:instrText xml:space="preserve"> NOTEREF _Ref395520014 \f \h </w:instrText>
            </w:r>
            <w:r w:rsidR="009B7E91">
              <w:rPr>
                <w:rFonts w:ascii="Arial" w:hAnsi="Arial" w:cs="Arial"/>
                <w:sz w:val="22"/>
                <w:szCs w:val="22"/>
              </w:rPr>
            </w:r>
            <w:r w:rsidR="009B7E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2F0E" w:rsidRPr="00462F0E">
              <w:rPr>
                <w:rStyle w:val="FootnoteReference"/>
              </w:rPr>
              <w:t>2</w:t>
            </w:r>
            <w:r w:rsidR="009B7E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982C7F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462F0E" w:rsidRDefault="000A0182" w:rsidP="00FF72C7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F0E">
              <w:rPr>
                <w:rFonts w:ascii="Arial" w:hAnsi="Arial" w:cs="Arial"/>
                <w:sz w:val="22"/>
                <w:szCs w:val="22"/>
              </w:rPr>
              <w:t>Visit Schedule</w:t>
            </w:r>
            <w:r w:rsidR="0009350C">
              <w:fldChar w:fldCharType="begin"/>
            </w:r>
            <w:r w:rsidR="0009350C">
              <w:instrText xml:space="preserve"> NOTEREF _Ref395517118 \f \h  \* MERGEFORMAT </w:instrText>
            </w:r>
            <w:r w:rsidR="0009350C">
              <w:fldChar w:fldCharType="separate"/>
            </w:r>
            <w:r w:rsidRPr="00462F0E">
              <w:t>2</w:t>
            </w:r>
            <w:r w:rsidR="0009350C">
              <w:fldChar w:fldCharType="end"/>
            </w:r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General → Protocol Experience → Study Management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982C7F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0546FE">
            <w:pPr>
              <w:numPr>
                <w:ilvl w:val="0"/>
                <w:numId w:val="36"/>
              </w:numPr>
              <w:tabs>
                <w:tab w:val="left" w:pos="720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Participant/Subject Characteristics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9034E8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FF72C7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Participant/Subject Characteristics → Demographics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FF72C7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Social Status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Participant/Subject Characteristics → Social Status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FF72C7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Medical History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FF72C7">
            <w:pPr>
              <w:tabs>
                <w:tab w:val="left" w:pos="252"/>
                <w:tab w:val="left" w:pos="720"/>
                <w:tab w:val="left" w:leader="dot" w:pos="7650"/>
              </w:tabs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Family History</w:t>
            </w:r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FF72C7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lastRenderedPageBreak/>
              <w:t>Medication History</w:t>
            </w:r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Behavioral History</w:t>
            </w:r>
          </w:p>
        </w:tc>
        <w:tc>
          <w:tcPr>
            <w:tcW w:w="3330" w:type="dxa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Pregnancy and Prenatal History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Prior Functional Status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Participant /Subject History and Family History → Prior Health Status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pStyle w:val="ListParagraph"/>
              <w:numPr>
                <w:ilvl w:val="0"/>
                <w:numId w:val="36"/>
              </w:numPr>
              <w:tabs>
                <w:tab w:val="left" w:pos="612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Event Onset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pStyle w:val="Footer"/>
              <w:tabs>
                <w:tab w:val="clear" w:pos="4320"/>
                <w:tab w:val="clear" w:pos="8640"/>
                <w:tab w:val="left" w:pos="37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Pre-Hospital/ EMS Course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FF72C7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Disease/Injury Related Events → History of Disease/Injury Event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7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Hospital Arrival/ Admission</w:t>
            </w:r>
          </w:p>
        </w:tc>
        <w:tc>
          <w:tcPr>
            <w:tcW w:w="3330" w:type="dxa"/>
          </w:tcPr>
          <w:p w:rsidR="000A0182" w:rsidRPr="003D4115" w:rsidRDefault="000A0182" w:rsidP="00E54F24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Disease/Injury Related Events → History of Disease/Injury Event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72"/>
                <w:tab w:val="left" w:pos="720"/>
                <w:tab w:val="left" w:leader="dot" w:pos="7650"/>
              </w:tabs>
              <w:ind w:left="432" w:hanging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Symptoms/ Comorbid Events</w:t>
            </w:r>
          </w:p>
        </w:tc>
        <w:tc>
          <w:tcPr>
            <w:tcW w:w="3330" w:type="dxa"/>
          </w:tcPr>
          <w:p w:rsidR="000A0182" w:rsidRPr="003D4115" w:rsidRDefault="000A0182" w:rsidP="00E54F24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Disease/Injury Related Events → History of Disease/Injury Event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Type/Subtype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E54F24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Disease/Injury Related Events → Classification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Baseline Assessments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Physical/ Neurological Exam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E54F24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Physical/Neurological Examination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NIH Stroke Scale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Outcomes and End Points → Neurological Impairment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Vital Signs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Vital Signs and Other Body Measures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ECG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Non-Imaging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25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C.1 Laboratory Tests and Biospecimens/Biomarkers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Laboratory Tests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Laboratory Test and Biospecimens/Biomarkers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lastRenderedPageBreak/>
              <w:t>Biospecimen Collection and Processing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Laboratory Test and Biospecimens/Biomarkers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Coriell’s Cerebrovascular Data Elements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Stroke→ Assessments and Examinations → Laboratory Tests and Biospecimens/Biomarkers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252"/>
                <w:tab w:val="left" w:pos="720"/>
                <w:tab w:val="left" w:leader="dot" w:pos="7650"/>
              </w:tabs>
              <w:ind w:left="432" w:hanging="4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C.2 Imaging/Non-Imaging Diagnostics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Parenchymal Imaging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Perfusion and Penumbral Imaging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Vessel Imaging Angiography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Vessel Carotid Ultrasound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Vessel Imaging TCCS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252" w:hanging="2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Vessel Imaging TCD</w:t>
            </w:r>
          </w:p>
        </w:tc>
        <w:tc>
          <w:tcPr>
            <w:tcW w:w="3330" w:type="dxa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numPr>
                <w:ilvl w:val="0"/>
                <w:numId w:val="36"/>
              </w:numPr>
              <w:tabs>
                <w:tab w:val="left" w:pos="432"/>
                <w:tab w:val="left" w:pos="522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Treatments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FA0866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866">
              <w:rPr>
                <w:rFonts w:ascii="Arial" w:hAnsi="Arial" w:cs="Arial"/>
                <w:sz w:val="22"/>
                <w:szCs w:val="22"/>
              </w:rPr>
              <w:t>Concomitant Medications</w:t>
            </w:r>
            <w:r w:rsidR="0009350C">
              <w:fldChar w:fldCharType="begin"/>
            </w:r>
            <w:r w:rsidR="0009350C">
              <w:instrText xml:space="preserve"> NOTEREF _Ref395517118 \f \h  \* MERGEFORMAT </w:instrText>
            </w:r>
            <w:r w:rsidR="0009350C">
              <w:fldChar w:fldCharType="separate"/>
            </w:r>
            <w:r w:rsidR="003D4115" w:rsidRPr="00FA0866">
              <w:t>2</w:t>
            </w:r>
            <w:r w:rsidR="0009350C">
              <w:fldChar w:fldCharType="end"/>
            </w:r>
          </w:p>
        </w:tc>
        <w:tc>
          <w:tcPr>
            <w:tcW w:w="3330" w:type="dxa"/>
            <w:vAlign w:val="center"/>
          </w:tcPr>
          <w:p w:rsidR="000A0182" w:rsidRPr="003D4115" w:rsidRDefault="000546FE" w:rsidP="00344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→ </w:t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Treatment/Intervention Data → Drugs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Thrombolytic/ Reperfusion Therapies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Drugs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Antithrombotic and Risk Factor Controlling Medications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Drugs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Surgical and Procedural Interventions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Surgeries and Other Procedures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Lifestyle Modification Therapies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Therapies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lastRenderedPageBreak/>
              <w:t>Rehabilitation Therapies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Therapies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0A0182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0A0182" w:rsidRPr="003D4115" w:rsidRDefault="000A0182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Palliative/ Comfort Care and End of Life Issues</w:t>
            </w:r>
          </w:p>
        </w:tc>
        <w:tc>
          <w:tcPr>
            <w:tcW w:w="3330" w:type="dxa"/>
            <w:vAlign w:val="center"/>
          </w:tcPr>
          <w:p w:rsidR="000A0182" w:rsidRPr="003D4115" w:rsidRDefault="000A0182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Treatment/Intervention Data → Therapies</w:t>
            </w:r>
          </w:p>
        </w:tc>
        <w:tc>
          <w:tcPr>
            <w:tcW w:w="1800" w:type="dxa"/>
            <w:vAlign w:val="center"/>
          </w:tcPr>
          <w:p w:rsidR="000A0182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182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0A0182" w:rsidRPr="003D4115" w:rsidRDefault="000A0182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numPr>
                <w:ilvl w:val="0"/>
                <w:numId w:val="36"/>
              </w:numPr>
              <w:tabs>
                <w:tab w:val="left" w:pos="252"/>
                <w:tab w:val="left" w:pos="720"/>
                <w:tab w:val="left" w:leader="dot" w:pos="7650"/>
              </w:tabs>
              <w:ind w:left="792" w:hanging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Hospital Discharge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Disease/Injury Related Events → Discharge Information</w:t>
            </w:r>
          </w:p>
        </w:tc>
        <w:tc>
          <w:tcPr>
            <w:tcW w:w="1800" w:type="dxa"/>
            <w:vAlign w:val="center"/>
          </w:tcPr>
          <w:p w:rsidR="00344C23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252"/>
                <w:tab w:val="left" w:pos="720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E.1 Outcomes and End Points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NIH Stroke Scale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Outcomes and End Points → Neurological Impairment</w:t>
            </w:r>
          </w:p>
        </w:tc>
        <w:tc>
          <w:tcPr>
            <w:tcW w:w="1800" w:type="dxa"/>
            <w:vAlign w:val="center"/>
          </w:tcPr>
          <w:p w:rsidR="00344C23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Barthel Index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Outcomes and End Points → Activities of Daily Living/Functional Status</w:t>
            </w:r>
          </w:p>
        </w:tc>
        <w:tc>
          <w:tcPr>
            <w:tcW w:w="1800" w:type="dxa"/>
            <w:vAlign w:val="center"/>
          </w:tcPr>
          <w:p w:rsidR="00344C23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Modified Rankin Scale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Stroke → Outcomes and End Points → Activities of Daily Living/Functional Status</w:t>
            </w:r>
          </w:p>
        </w:tc>
        <w:tc>
          <w:tcPr>
            <w:tcW w:w="1800" w:type="dxa"/>
            <w:vAlign w:val="center"/>
          </w:tcPr>
          <w:p w:rsidR="00344C23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[Choose additional appropriate outcomes/ endpoints]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(See Stroke → Outcomes and End Points → Summary of all Outcome Recommendations)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E54F24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FA0866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866">
              <w:rPr>
                <w:rFonts w:ascii="Arial" w:hAnsi="Arial" w:cs="Arial"/>
                <w:sz w:val="22"/>
                <w:szCs w:val="22"/>
              </w:rPr>
              <w:t>St</w:t>
            </w:r>
            <w:r w:rsidR="003D4115" w:rsidRPr="00FA0866">
              <w:rPr>
                <w:rFonts w:ascii="Arial" w:hAnsi="Arial" w:cs="Arial"/>
                <w:sz w:val="22"/>
                <w:szCs w:val="22"/>
              </w:rPr>
              <w:t>udy Discontinuation/ Completion</w:t>
            </w:r>
            <w:r w:rsidR="0009350C">
              <w:fldChar w:fldCharType="begin"/>
            </w:r>
            <w:r w:rsidR="0009350C">
              <w:instrText xml:space="preserve"> NOTEREF _Ref395517118 \f \h  \* MERGEFORMAT </w:instrText>
            </w:r>
            <w:r w:rsidR="0009350C">
              <w:fldChar w:fldCharType="separate"/>
            </w:r>
            <w:r w:rsidR="003D4115" w:rsidRPr="00FA0866">
              <w:t>2</w:t>
            </w:r>
            <w:r w:rsidR="0009350C">
              <w:fldChar w:fldCharType="end"/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General → Protocol Experience → Off Treatment /Off Study</w:t>
            </w:r>
          </w:p>
        </w:tc>
        <w:tc>
          <w:tcPr>
            <w:tcW w:w="1800" w:type="dxa"/>
            <w:vAlign w:val="center"/>
          </w:tcPr>
          <w:p w:rsidR="00344C23" w:rsidRPr="003D4115" w:rsidRDefault="009B7E91" w:rsidP="000A0182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9350C">
              <w:rPr>
                <w:rFonts w:ascii="Arial" w:hAnsi="Arial" w:cs="Arial"/>
                <w:sz w:val="22"/>
                <w:szCs w:val="22"/>
              </w:rPr>
            </w:r>
            <w:r w:rsidR="000935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41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4C23" w:rsidRPr="003D411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344C23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252"/>
                <w:tab w:val="left" w:pos="720"/>
                <w:tab w:val="left" w:leader="dot" w:pos="7650"/>
              </w:tabs>
              <w:ind w:lef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E.2 Other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  <w:tr w:rsidR="00344C23" w:rsidRPr="009034E8" w:rsidTr="00344C23">
        <w:trPr>
          <w:cantSplit/>
          <w:trHeight w:val="432"/>
        </w:trPr>
        <w:tc>
          <w:tcPr>
            <w:tcW w:w="3870" w:type="dxa"/>
            <w:vAlign w:val="center"/>
          </w:tcPr>
          <w:p w:rsidR="00344C23" w:rsidRPr="003D4115" w:rsidRDefault="00344C23" w:rsidP="003D4115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[Repeat appropriate assessments under C.]</w:t>
            </w:r>
          </w:p>
        </w:tc>
        <w:tc>
          <w:tcPr>
            <w:tcW w:w="3330" w:type="dxa"/>
            <w:vAlign w:val="center"/>
          </w:tcPr>
          <w:p w:rsidR="00344C23" w:rsidRPr="003D4115" w:rsidRDefault="00344C23" w:rsidP="00344C23">
            <w:pPr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  <w:tc>
          <w:tcPr>
            <w:tcW w:w="180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  <w:tc>
          <w:tcPr>
            <w:tcW w:w="2340" w:type="dxa"/>
            <w:vAlign w:val="center"/>
          </w:tcPr>
          <w:p w:rsidR="00344C23" w:rsidRPr="003D4115" w:rsidRDefault="00344C23" w:rsidP="00344C23">
            <w:pPr>
              <w:tabs>
                <w:tab w:val="left" w:pos="360"/>
                <w:tab w:val="left" w:pos="720"/>
                <w:tab w:val="left" w:leader="dot" w:pos="7650"/>
              </w:tabs>
              <w:rPr>
                <w:rFonts w:ascii="Arial" w:hAnsi="Arial" w:cs="Arial"/>
                <w:sz w:val="22"/>
                <w:szCs w:val="22"/>
              </w:rPr>
            </w:pPr>
            <w:r w:rsidRPr="003D4115">
              <w:rPr>
                <w:rFonts w:ascii="Arial" w:hAnsi="Arial" w:cs="Arial"/>
                <w:sz w:val="22"/>
                <w:szCs w:val="22"/>
              </w:rPr>
              <w:t>Data to be entered by site</w:t>
            </w:r>
          </w:p>
        </w:tc>
      </w:tr>
    </w:tbl>
    <w:p w:rsidR="00651CCB" w:rsidRDefault="00651CCB"/>
    <w:sectPr w:rsidR="00651CCB" w:rsidSect="00E446BA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0E" w:rsidRDefault="00462F0E">
      <w:r>
        <w:separator/>
      </w:r>
    </w:p>
  </w:endnote>
  <w:endnote w:type="continuationSeparator" w:id="0">
    <w:p w:rsidR="00462F0E" w:rsidRDefault="004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0E" w:rsidRDefault="009B7E91" w:rsidP="00157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2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F0E" w:rsidRDefault="00462F0E" w:rsidP="0015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205812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62F0E" w:rsidRPr="00242315" w:rsidRDefault="00462F0E" w:rsidP="003D4115">
            <w:pPr>
              <w:pStyle w:val="Footer"/>
              <w:tabs>
                <w:tab w:val="clear" w:pos="4320"/>
                <w:tab w:val="left" w:pos="9360"/>
                <w:tab w:val="center" w:pos="10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315">
              <w:rPr>
                <w:rFonts w:ascii="Arial" w:hAnsi="Arial" w:cs="Arial"/>
                <w:sz w:val="22"/>
                <w:szCs w:val="22"/>
              </w:rPr>
              <w:t xml:space="preserve">Stroke Version 2.0 </w:t>
            </w:r>
            <w:r w:rsidRPr="00242315">
              <w:rPr>
                <w:rFonts w:ascii="Arial" w:hAnsi="Arial" w:cs="Arial"/>
                <w:sz w:val="22"/>
                <w:szCs w:val="22"/>
              </w:rPr>
              <w:tab/>
              <w:t xml:space="preserve">Page </w: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4231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9350C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4231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42315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9350C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9B7E91" w:rsidRPr="002423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0E" w:rsidRDefault="00462F0E">
      <w:r>
        <w:separator/>
      </w:r>
    </w:p>
  </w:footnote>
  <w:footnote w:type="continuationSeparator" w:id="0">
    <w:p w:rsidR="00462F0E" w:rsidRDefault="00462F0E">
      <w:r>
        <w:continuationSeparator/>
      </w:r>
    </w:p>
  </w:footnote>
  <w:footnote w:id="1">
    <w:p w:rsidR="00462F0E" w:rsidRDefault="00462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Cs w:val="24"/>
        </w:rPr>
        <w:t>A</w:t>
      </w:r>
      <w:r w:rsidRPr="009034E8">
        <w:rPr>
          <w:rFonts w:ascii="Arial" w:hAnsi="Arial" w:cs="Arial"/>
          <w:szCs w:val="24"/>
        </w:rPr>
        <w:t xml:space="preserve">dministrative forms relevant to most, </w:t>
      </w:r>
      <w:r>
        <w:rPr>
          <w:rFonts w:ascii="Arial" w:hAnsi="Arial" w:cs="Arial"/>
          <w:szCs w:val="24"/>
        </w:rPr>
        <w:t>if not all clinical studie</w:t>
      </w:r>
      <w:r w:rsidRPr="009034E8">
        <w:rPr>
          <w:rFonts w:ascii="Arial" w:hAnsi="Arial" w:cs="Arial"/>
          <w:szCs w:val="24"/>
        </w:rPr>
        <w:t>s</w:t>
      </w:r>
    </w:p>
  </w:footnote>
  <w:footnote w:id="2">
    <w:p w:rsidR="00462F0E" w:rsidRDefault="00462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2F0E">
        <w:rPr>
          <w:rFonts w:ascii="Arial" w:hAnsi="Arial" w:cs="Arial"/>
          <w:szCs w:val="24"/>
        </w:rPr>
        <w:t>Case Report Forms are part of the General CDEs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0E" w:rsidRDefault="00462F0E" w:rsidP="0036671F">
    <w:pPr>
      <w:pStyle w:val="BodyText"/>
      <w:spacing w:after="0"/>
      <w:ind w:hanging="446"/>
      <w:jc w:val="center"/>
      <w:rPr>
        <w:rFonts w:ascii="Arial" w:hAnsi="Arial"/>
        <w:b/>
        <w:szCs w:val="24"/>
      </w:rPr>
    </w:pPr>
    <w:bookmarkStart w:id="2" w:name="OLE_LINK1"/>
    <w:bookmarkStart w:id="3" w:name="OLE_LINK2"/>
    <w:bookmarkStart w:id="4" w:name="_Hlk395519598"/>
    <w:r w:rsidRPr="009034E8">
      <w:rPr>
        <w:rFonts w:ascii="Arial" w:hAnsi="Arial"/>
        <w:b/>
        <w:szCs w:val="24"/>
      </w:rPr>
      <w:t>NIND</w:t>
    </w:r>
    <w:r>
      <w:rPr>
        <w:rFonts w:ascii="Arial" w:hAnsi="Arial"/>
        <w:b/>
        <w:szCs w:val="24"/>
      </w:rPr>
      <w:t>S COMMON DATA ELEMENT (CDE)</w:t>
    </w:r>
    <w:r w:rsidRPr="009034E8">
      <w:rPr>
        <w:rFonts w:ascii="Arial" w:hAnsi="Arial"/>
        <w:b/>
        <w:szCs w:val="24"/>
      </w:rPr>
      <w:t xml:space="preserve"> </w:t>
    </w:r>
  </w:p>
  <w:p w:rsidR="00462F0E" w:rsidRPr="0036671F" w:rsidRDefault="00462F0E" w:rsidP="0036671F">
    <w:pPr>
      <w:pStyle w:val="BodyText"/>
      <w:spacing w:after="0"/>
      <w:ind w:hanging="446"/>
      <w:jc w:val="center"/>
      <w:rPr>
        <w:rFonts w:ascii="Arial" w:hAnsi="Arial"/>
        <w:b/>
        <w:szCs w:val="24"/>
      </w:rPr>
    </w:pPr>
    <w:r w:rsidRPr="009034E8">
      <w:rPr>
        <w:rFonts w:ascii="Arial" w:hAnsi="Arial"/>
        <w:b/>
        <w:szCs w:val="24"/>
      </w:rPr>
      <w:t xml:space="preserve">CHECKLIST FOR </w:t>
    </w:r>
    <w:r>
      <w:rPr>
        <w:rFonts w:ascii="Arial" w:hAnsi="Arial"/>
        <w:b/>
        <w:szCs w:val="24"/>
      </w:rPr>
      <w:t>STROKE CLINICAL STUDIES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993"/>
    <w:multiLevelType w:val="hybridMultilevel"/>
    <w:tmpl w:val="EDF69FA6"/>
    <w:lvl w:ilvl="0" w:tplc="C5A26B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F68C9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677"/>
    <w:multiLevelType w:val="hybridMultilevel"/>
    <w:tmpl w:val="4BCC4DD4"/>
    <w:lvl w:ilvl="0" w:tplc="C5A26B7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B20720"/>
    <w:multiLevelType w:val="hybridMultilevel"/>
    <w:tmpl w:val="F326A2BA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0A115B50"/>
    <w:multiLevelType w:val="hybridMultilevel"/>
    <w:tmpl w:val="3BF0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20F45"/>
    <w:multiLevelType w:val="hybridMultilevel"/>
    <w:tmpl w:val="EAB812A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6B1EAF"/>
    <w:multiLevelType w:val="hybridMultilevel"/>
    <w:tmpl w:val="7AD81C92"/>
    <w:lvl w:ilvl="0" w:tplc="C5A26B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0C3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33661"/>
    <w:multiLevelType w:val="hybridMultilevel"/>
    <w:tmpl w:val="C03EB84E"/>
    <w:lvl w:ilvl="0" w:tplc="053AE1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2004A"/>
    <w:multiLevelType w:val="hybridMultilevel"/>
    <w:tmpl w:val="FDAECA48"/>
    <w:lvl w:ilvl="0" w:tplc="04045B1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Rockwell" w:hAnsi="Rockwel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F1A27"/>
    <w:multiLevelType w:val="hybridMultilevel"/>
    <w:tmpl w:val="DE9C8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421693"/>
    <w:multiLevelType w:val="hybridMultilevel"/>
    <w:tmpl w:val="7EBA1B5C"/>
    <w:lvl w:ilvl="0" w:tplc="984C1DC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3CF79C3"/>
    <w:multiLevelType w:val="hybridMultilevel"/>
    <w:tmpl w:val="013E1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366A8"/>
    <w:multiLevelType w:val="hybridMultilevel"/>
    <w:tmpl w:val="EC90EC68"/>
    <w:lvl w:ilvl="0" w:tplc="053AE1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E77620"/>
    <w:multiLevelType w:val="hybridMultilevel"/>
    <w:tmpl w:val="D7B24D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E1D563A"/>
    <w:multiLevelType w:val="hybridMultilevel"/>
    <w:tmpl w:val="54EEB992"/>
    <w:lvl w:ilvl="0" w:tplc="1A7084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614B96"/>
    <w:multiLevelType w:val="hybridMultilevel"/>
    <w:tmpl w:val="AF04B464"/>
    <w:lvl w:ilvl="0" w:tplc="E1B6B0E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24AE1"/>
    <w:multiLevelType w:val="hybridMultilevel"/>
    <w:tmpl w:val="005AC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F6D44"/>
    <w:multiLevelType w:val="hybridMultilevel"/>
    <w:tmpl w:val="D672839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5A26B70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1A085F"/>
    <w:multiLevelType w:val="hybridMultilevel"/>
    <w:tmpl w:val="FFAE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B16AB"/>
    <w:multiLevelType w:val="hybridMultilevel"/>
    <w:tmpl w:val="8AF6A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24A6F"/>
    <w:multiLevelType w:val="hybridMultilevel"/>
    <w:tmpl w:val="A79A32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E100DB"/>
    <w:multiLevelType w:val="hybridMultilevel"/>
    <w:tmpl w:val="C1A0B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31B0E"/>
    <w:multiLevelType w:val="hybridMultilevel"/>
    <w:tmpl w:val="4E0C967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6FC5314"/>
    <w:multiLevelType w:val="hybridMultilevel"/>
    <w:tmpl w:val="DC0C4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020F0F"/>
    <w:multiLevelType w:val="hybridMultilevel"/>
    <w:tmpl w:val="D26ACF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7A228D"/>
    <w:multiLevelType w:val="hybridMultilevel"/>
    <w:tmpl w:val="62305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0C3AC3"/>
    <w:multiLevelType w:val="multilevel"/>
    <w:tmpl w:val="330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022B3"/>
    <w:multiLevelType w:val="singleLevel"/>
    <w:tmpl w:val="C5A26B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59C5AB2"/>
    <w:multiLevelType w:val="hybridMultilevel"/>
    <w:tmpl w:val="C40459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4F42DB"/>
    <w:multiLevelType w:val="hybridMultilevel"/>
    <w:tmpl w:val="C7FE05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666AE"/>
    <w:multiLevelType w:val="hybridMultilevel"/>
    <w:tmpl w:val="DE62F9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F414B"/>
    <w:multiLevelType w:val="multilevel"/>
    <w:tmpl w:val="D26ACF7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4220D27"/>
    <w:multiLevelType w:val="hybridMultilevel"/>
    <w:tmpl w:val="6A0E2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45291"/>
    <w:multiLevelType w:val="hybridMultilevel"/>
    <w:tmpl w:val="AAE6E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443FF"/>
    <w:multiLevelType w:val="hybridMultilevel"/>
    <w:tmpl w:val="B5D2B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D2701"/>
    <w:multiLevelType w:val="hybridMultilevel"/>
    <w:tmpl w:val="6EF88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8413B"/>
    <w:multiLevelType w:val="multilevel"/>
    <w:tmpl w:val="C03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143C33"/>
    <w:multiLevelType w:val="hybridMultilevel"/>
    <w:tmpl w:val="B628A5F8"/>
    <w:lvl w:ilvl="0" w:tplc="21AC2AA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7341842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7408B7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6"/>
  </w:num>
  <w:num w:numId="2">
    <w:abstractNumId w:val="36"/>
  </w:num>
  <w:num w:numId="3">
    <w:abstractNumId w:val="0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25"/>
  </w:num>
  <w:num w:numId="10">
    <w:abstractNumId w:val="2"/>
  </w:num>
  <w:num w:numId="11">
    <w:abstractNumId w:val="23"/>
  </w:num>
  <w:num w:numId="12">
    <w:abstractNumId w:val="30"/>
  </w:num>
  <w:num w:numId="13">
    <w:abstractNumId w:val="9"/>
  </w:num>
  <w:num w:numId="14">
    <w:abstractNumId w:val="14"/>
  </w:num>
  <w:num w:numId="15">
    <w:abstractNumId w:val="33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 w:numId="20">
    <w:abstractNumId w:val="28"/>
  </w:num>
  <w:num w:numId="21">
    <w:abstractNumId w:val="6"/>
  </w:num>
  <w:num w:numId="22">
    <w:abstractNumId w:val="15"/>
  </w:num>
  <w:num w:numId="23">
    <w:abstractNumId w:val="3"/>
  </w:num>
  <w:num w:numId="24">
    <w:abstractNumId w:val="32"/>
  </w:num>
  <w:num w:numId="25">
    <w:abstractNumId w:val="19"/>
  </w:num>
  <w:num w:numId="26">
    <w:abstractNumId w:val="31"/>
  </w:num>
  <w:num w:numId="27">
    <w:abstractNumId w:val="34"/>
  </w:num>
  <w:num w:numId="28">
    <w:abstractNumId w:val="20"/>
  </w:num>
  <w:num w:numId="29">
    <w:abstractNumId w:val="29"/>
  </w:num>
  <w:num w:numId="30">
    <w:abstractNumId w:val="18"/>
  </w:num>
  <w:num w:numId="31">
    <w:abstractNumId w:val="24"/>
  </w:num>
  <w:num w:numId="32">
    <w:abstractNumId w:val="35"/>
  </w:num>
  <w:num w:numId="33">
    <w:abstractNumId w:val="11"/>
  </w:num>
  <w:num w:numId="34">
    <w:abstractNumId w:val="17"/>
  </w:num>
  <w:num w:numId="35">
    <w:abstractNumId w:val="22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51CCB"/>
    <w:rsid w:val="00003802"/>
    <w:rsid w:val="00022C72"/>
    <w:rsid w:val="000546FE"/>
    <w:rsid w:val="00061292"/>
    <w:rsid w:val="0009350C"/>
    <w:rsid w:val="000A0182"/>
    <w:rsid w:val="000A6171"/>
    <w:rsid w:val="000A67F9"/>
    <w:rsid w:val="000B77C3"/>
    <w:rsid w:val="000C4FA8"/>
    <w:rsid w:val="000D37CE"/>
    <w:rsid w:val="000E46F1"/>
    <w:rsid w:val="000F6BFB"/>
    <w:rsid w:val="00140AEF"/>
    <w:rsid w:val="00140C17"/>
    <w:rsid w:val="00152D96"/>
    <w:rsid w:val="00157F6F"/>
    <w:rsid w:val="002258A0"/>
    <w:rsid w:val="00242315"/>
    <w:rsid w:val="002802A9"/>
    <w:rsid w:val="002B3CE4"/>
    <w:rsid w:val="002B596C"/>
    <w:rsid w:val="002E2D7D"/>
    <w:rsid w:val="002F6A79"/>
    <w:rsid w:val="00344C23"/>
    <w:rsid w:val="003530BC"/>
    <w:rsid w:val="0036671F"/>
    <w:rsid w:val="00373CA4"/>
    <w:rsid w:val="003840EE"/>
    <w:rsid w:val="003B14F9"/>
    <w:rsid w:val="003D4115"/>
    <w:rsid w:val="00462F0E"/>
    <w:rsid w:val="004830D8"/>
    <w:rsid w:val="004930DE"/>
    <w:rsid w:val="004B7959"/>
    <w:rsid w:val="004D0447"/>
    <w:rsid w:val="005274CF"/>
    <w:rsid w:val="005758AC"/>
    <w:rsid w:val="005767BB"/>
    <w:rsid w:val="005869EE"/>
    <w:rsid w:val="00591BB6"/>
    <w:rsid w:val="005A6158"/>
    <w:rsid w:val="00605D88"/>
    <w:rsid w:val="00651CCB"/>
    <w:rsid w:val="00680D8C"/>
    <w:rsid w:val="006A1E16"/>
    <w:rsid w:val="006C7FB9"/>
    <w:rsid w:val="006D157C"/>
    <w:rsid w:val="00742B41"/>
    <w:rsid w:val="007A0644"/>
    <w:rsid w:val="007D21B7"/>
    <w:rsid w:val="008242D3"/>
    <w:rsid w:val="0083193A"/>
    <w:rsid w:val="008E1E69"/>
    <w:rsid w:val="009034E8"/>
    <w:rsid w:val="009170F0"/>
    <w:rsid w:val="00974B10"/>
    <w:rsid w:val="00982C7F"/>
    <w:rsid w:val="009B7E91"/>
    <w:rsid w:val="009E3447"/>
    <w:rsid w:val="00A15650"/>
    <w:rsid w:val="00A30C4D"/>
    <w:rsid w:val="00A36FAC"/>
    <w:rsid w:val="00A47880"/>
    <w:rsid w:val="00AE523C"/>
    <w:rsid w:val="00B25866"/>
    <w:rsid w:val="00B93B1F"/>
    <w:rsid w:val="00B97329"/>
    <w:rsid w:val="00BE0CED"/>
    <w:rsid w:val="00BE3430"/>
    <w:rsid w:val="00BF2CAB"/>
    <w:rsid w:val="00BF71F6"/>
    <w:rsid w:val="00C13979"/>
    <w:rsid w:val="00C341EE"/>
    <w:rsid w:val="00CC1002"/>
    <w:rsid w:val="00CC3FAC"/>
    <w:rsid w:val="00CF2781"/>
    <w:rsid w:val="00D20C67"/>
    <w:rsid w:val="00D62A27"/>
    <w:rsid w:val="00DA59EF"/>
    <w:rsid w:val="00DC5C87"/>
    <w:rsid w:val="00DE17F4"/>
    <w:rsid w:val="00E305C2"/>
    <w:rsid w:val="00E36711"/>
    <w:rsid w:val="00E446BA"/>
    <w:rsid w:val="00E45C02"/>
    <w:rsid w:val="00E54F24"/>
    <w:rsid w:val="00E64C3C"/>
    <w:rsid w:val="00E8684A"/>
    <w:rsid w:val="00EA769D"/>
    <w:rsid w:val="00EB3337"/>
    <w:rsid w:val="00EC6AA4"/>
    <w:rsid w:val="00ED5818"/>
    <w:rsid w:val="00F14789"/>
    <w:rsid w:val="00F172B3"/>
    <w:rsid w:val="00F21578"/>
    <w:rsid w:val="00F32005"/>
    <w:rsid w:val="00F51301"/>
    <w:rsid w:val="00FA0866"/>
    <w:rsid w:val="00FA7C47"/>
    <w:rsid w:val="00FB7E6A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DFEC54C-F904-4894-B4D4-6BEA072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CB"/>
    <w:pPr>
      <w:widowControl w:val="0"/>
    </w:pPr>
    <w:rPr>
      <w:rFonts w:ascii="Rockwell" w:hAnsi="Rockwell"/>
      <w:snapToGrid w:val="0"/>
      <w:sz w:val="24"/>
    </w:rPr>
  </w:style>
  <w:style w:type="paragraph" w:styleId="Heading1">
    <w:name w:val="heading 1"/>
    <w:basedOn w:val="Normal"/>
    <w:next w:val="Normal"/>
    <w:qFormat/>
    <w:rsid w:val="00651CCB"/>
    <w:pPr>
      <w:keepNext/>
      <w:tabs>
        <w:tab w:val="left" w:pos="360"/>
      </w:tabs>
      <w:spacing w:after="60"/>
      <w:outlineLvl w:val="0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CCB"/>
  </w:style>
  <w:style w:type="paragraph" w:styleId="BodyTextIndent3">
    <w:name w:val="Body Text Indent 3"/>
    <w:basedOn w:val="Normal"/>
    <w:link w:val="BodyTextIndent3Char"/>
    <w:rsid w:val="00651CCB"/>
    <w:pPr>
      <w:tabs>
        <w:tab w:val="left" w:pos="-1440"/>
        <w:tab w:val="left" w:pos="360"/>
      </w:tabs>
      <w:ind w:left="720" w:hanging="360"/>
    </w:pPr>
  </w:style>
  <w:style w:type="character" w:customStyle="1" w:styleId="BodyTextIndent3Char">
    <w:name w:val="Body Text Indent 3 Char"/>
    <w:basedOn w:val="DefaultParagraphFont"/>
    <w:link w:val="BodyTextIndent3"/>
    <w:rsid w:val="00651CCB"/>
    <w:rPr>
      <w:rFonts w:ascii="Rockwell" w:hAnsi="Rockwell"/>
      <w:snapToGrid w:val="0"/>
      <w:sz w:val="24"/>
      <w:lang w:val="en-US" w:eastAsia="en-US" w:bidi="ar-SA"/>
    </w:rPr>
  </w:style>
  <w:style w:type="paragraph" w:styleId="BodyTextIndent">
    <w:name w:val="Body Text Indent"/>
    <w:basedOn w:val="Normal"/>
    <w:rsid w:val="00651CCB"/>
    <w:pPr>
      <w:tabs>
        <w:tab w:val="left" w:pos="-1440"/>
      </w:tabs>
      <w:ind w:left="2160" w:hanging="1440"/>
    </w:pPr>
    <w:rPr>
      <w:rFonts w:ascii="Arial" w:hAnsi="Arial"/>
    </w:rPr>
  </w:style>
  <w:style w:type="character" w:styleId="Hyperlink">
    <w:name w:val="Hyperlink"/>
    <w:basedOn w:val="DefaultParagraphFont"/>
    <w:rsid w:val="00651CCB"/>
    <w:rPr>
      <w:color w:val="0000FF"/>
      <w:u w:val="single"/>
    </w:rPr>
  </w:style>
  <w:style w:type="paragraph" w:styleId="NormalWeb">
    <w:name w:val="Normal (Web)"/>
    <w:basedOn w:val="Normal"/>
    <w:rsid w:val="00651C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qFormat/>
    <w:rsid w:val="00651CCB"/>
    <w:rPr>
      <w:b/>
      <w:bCs/>
    </w:rPr>
  </w:style>
  <w:style w:type="paragraph" w:styleId="BodyText">
    <w:name w:val="Body Text"/>
    <w:basedOn w:val="Normal"/>
    <w:rsid w:val="00651CCB"/>
    <w:pPr>
      <w:spacing w:after="120"/>
    </w:pPr>
  </w:style>
  <w:style w:type="character" w:styleId="FollowedHyperlink">
    <w:name w:val="FollowedHyperlink"/>
    <w:basedOn w:val="DefaultParagraphFont"/>
    <w:rsid w:val="00651CCB"/>
    <w:rPr>
      <w:color w:val="800080"/>
      <w:u w:val="single"/>
    </w:rPr>
  </w:style>
  <w:style w:type="paragraph" w:customStyle="1" w:styleId="CM73">
    <w:name w:val="CM73"/>
    <w:basedOn w:val="Normal"/>
    <w:next w:val="Normal"/>
    <w:rsid w:val="00651CCB"/>
    <w:pPr>
      <w:autoSpaceDE w:val="0"/>
      <w:autoSpaceDN w:val="0"/>
      <w:adjustRightInd w:val="0"/>
      <w:spacing w:after="1093"/>
    </w:pPr>
    <w:rPr>
      <w:rFonts w:ascii="Arial" w:hAnsi="Arial"/>
      <w:snapToGrid/>
      <w:szCs w:val="24"/>
    </w:rPr>
  </w:style>
  <w:style w:type="table" w:styleId="TableGrid">
    <w:name w:val="Table Grid"/>
    <w:basedOn w:val="TableNormal"/>
    <w:uiPriority w:val="59"/>
    <w:rsid w:val="000F6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CE"/>
    <w:rPr>
      <w:rFonts w:ascii="Rockwell" w:hAnsi="Rockwel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CE"/>
    <w:rPr>
      <w:rFonts w:ascii="Rockwell" w:hAnsi="Rockwell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CE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2258A0"/>
    <w:rPr>
      <w:rFonts w:ascii="Rockwell" w:hAnsi="Rockwell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6671F"/>
    <w:rPr>
      <w:rFonts w:ascii="Rockwell" w:hAnsi="Rockwell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2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2C7"/>
    <w:rPr>
      <w:rFonts w:ascii="Rockwell" w:hAnsi="Rockwell"/>
      <w:snapToGrid w:val="0"/>
    </w:rPr>
  </w:style>
  <w:style w:type="character" w:styleId="FootnoteReference">
    <w:name w:val="footnote reference"/>
    <w:basedOn w:val="DefaultParagraphFont"/>
    <w:uiPriority w:val="99"/>
    <w:unhideWhenUsed/>
    <w:rsid w:val="00FF72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D211-BB8B-477C-BA09-1CECD61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COMMON DATA ELEMENT (CDE) CHECKLIST FOR STROKE CLINICAL STUDIES</vt:lpstr>
    </vt:vector>
  </TitlesOfParts>
  <Company>KAI Research, Inc.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COMMON DATA ELEMENT (CDE) CHECKLIST FOR STROKE CLINICAL STUDIES</dc:title>
  <dc:subject>Guideline Document</dc:subject>
  <dc:creator>NINDS</dc:creator>
  <cp:keywords>NINDS, NINDS COMMON DATA ELEMENT (CDE) CHECKLIST FOR STROKE CLINICAL STUDIES, Guideline Document </cp:keywords>
  <cp:lastModifiedBy>Andy Franklin</cp:lastModifiedBy>
  <cp:revision>7</cp:revision>
  <cp:lastPrinted>2007-09-20T12:18:00Z</cp:lastPrinted>
  <dcterms:created xsi:type="dcterms:W3CDTF">2014-08-11T15:22:00Z</dcterms:created>
  <dcterms:modified xsi:type="dcterms:W3CDTF">2014-08-15T21:00:00Z</dcterms:modified>
  <cp:category>Guideline Document</cp:category>
  <cp:contentStatus>508 Compliant</cp:contentStatus>
</cp:coreProperties>
</file>