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174" w:rsidRPr="006C7FB9" w:rsidRDefault="00E305C2" w:rsidP="00225174">
      <w:pPr>
        <w:pStyle w:val="BodyText"/>
        <w:rPr>
          <w:rFonts w:cs="Arial"/>
          <w:szCs w:val="24"/>
          <w:u w:val="single"/>
        </w:rPr>
      </w:pPr>
      <w:r w:rsidRPr="009034E8">
        <w:rPr>
          <w:rFonts w:cs="Arial"/>
          <w:szCs w:val="24"/>
        </w:rPr>
        <w:t xml:space="preserve">This checklist presents an outline of the </w:t>
      </w:r>
      <w:r w:rsidR="0036671F">
        <w:rPr>
          <w:szCs w:val="24"/>
        </w:rPr>
        <w:t>case report form (CRF)</w:t>
      </w:r>
      <w:r w:rsidR="0036671F" w:rsidRPr="009034E8">
        <w:rPr>
          <w:szCs w:val="24"/>
        </w:rPr>
        <w:t xml:space="preserve"> modules</w:t>
      </w:r>
      <w:r w:rsidRPr="009034E8">
        <w:rPr>
          <w:rFonts w:cs="Arial"/>
          <w:szCs w:val="24"/>
        </w:rPr>
        <w:t>. It can be used to help you and your staff members identify CDEs which appear to be</w:t>
      </w:r>
      <w:r w:rsidRPr="009034E8">
        <w:rPr>
          <w:rFonts w:cs="Arial"/>
          <w:b/>
          <w:szCs w:val="24"/>
        </w:rPr>
        <w:t xml:space="preserve"> </w:t>
      </w:r>
      <w:r w:rsidRPr="009034E8">
        <w:rPr>
          <w:rFonts w:cs="Arial"/>
          <w:szCs w:val="24"/>
        </w:rPr>
        <w:t xml:space="preserve">relevant to your clinical trial. </w:t>
      </w:r>
      <w:r w:rsidR="00225174" w:rsidRPr="009034E8">
        <w:rPr>
          <w:rFonts w:cs="Arial"/>
          <w:szCs w:val="24"/>
        </w:rPr>
        <w:t xml:space="preserve">Headings followed </w:t>
      </w:r>
      <w:r w:rsidR="00225174">
        <w:rPr>
          <w:rFonts w:cs="Arial"/>
          <w:szCs w:val="24"/>
        </w:rPr>
        <w:t xml:space="preserve">by </w:t>
      </w:r>
      <w:r w:rsidR="00225174" w:rsidRPr="009034E8">
        <w:rPr>
          <w:rFonts w:cs="Arial"/>
          <w:szCs w:val="24"/>
        </w:rPr>
        <w:t>a group of modules are denoted with an alphabetic character.</w:t>
      </w:r>
      <w:r w:rsidR="00225174" w:rsidRPr="009034E8">
        <w:rPr>
          <w:rFonts w:cs="Arial"/>
          <w:b/>
          <w:szCs w:val="24"/>
        </w:rPr>
        <w:t xml:space="preserve"> </w:t>
      </w:r>
      <w:r w:rsidR="00225174" w:rsidRPr="006C7FB9">
        <w:rPr>
          <w:rFonts w:cs="Arial"/>
          <w:szCs w:val="24"/>
          <w:u w:val="single"/>
        </w:rPr>
        <w:t>If an item or group of items are not relevant to your hypothesis or study design, then you do not need to include them in your study.</w:t>
      </w:r>
    </w:p>
    <w:p w:rsidR="0036671F" w:rsidRDefault="0036671F" w:rsidP="0086469A">
      <w:pPr>
        <w:rPr>
          <w:rFonts w:cs="Arial"/>
          <w:b/>
          <w:u w:val="single"/>
        </w:rPr>
      </w:pPr>
      <w:bookmarkStart w:id="0" w:name="_GoBack"/>
      <w:bookmarkEnd w:id="0"/>
    </w:p>
    <w:p w:rsidR="0036671F" w:rsidRPr="00307138" w:rsidRDefault="0036671F" w:rsidP="0036671F">
      <w:pPr>
        <w:spacing w:after="12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NINDS STROKE</w:t>
      </w:r>
      <w:r w:rsidRPr="00307138">
        <w:rPr>
          <w:rFonts w:cs="Arial"/>
          <w:b/>
          <w:u w:val="single"/>
        </w:rPr>
        <w:t xml:space="preserve"> CDE CHECKLIST</w:t>
      </w:r>
    </w:p>
    <w:tbl>
      <w:tblPr>
        <w:tblW w:w="1134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3330"/>
        <w:gridCol w:w="1800"/>
        <w:gridCol w:w="2340"/>
      </w:tblGrid>
      <w:tr w:rsidR="0036671F" w:rsidRPr="009034E8" w:rsidTr="00C451EF">
        <w:trPr>
          <w:cantSplit/>
          <w:trHeight w:val="432"/>
          <w:tblHeader/>
        </w:trPr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36671F" w:rsidRPr="002B596C" w:rsidRDefault="0036671F" w:rsidP="00513FA1">
            <w:pPr>
              <w:jc w:val="center"/>
            </w:pPr>
            <w:r>
              <w:t>CRF Module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:rsidR="0036671F" w:rsidRDefault="00FE0CD8" w:rsidP="00513FA1">
            <w:pPr>
              <w:jc w:val="center"/>
            </w:pPr>
            <w:r>
              <w:t>Location</w:t>
            </w:r>
          </w:p>
          <w:p w:rsidR="0036671F" w:rsidRPr="00955DFE" w:rsidRDefault="0036671F" w:rsidP="002645D4">
            <w:pPr>
              <w:jc w:val="center"/>
            </w:pPr>
            <w:r w:rsidRPr="00955DFE">
              <w:t>(</w:t>
            </w:r>
            <w:r w:rsidR="00680D8C">
              <w:t xml:space="preserve">Disease </w:t>
            </w:r>
            <w:r w:rsidRPr="00955DFE">
              <w:t xml:space="preserve">Standards Page Name → Data Standards </w:t>
            </w:r>
            <w:r w:rsidR="00680D8C">
              <w:t>Domain</w:t>
            </w:r>
            <w:r w:rsidRPr="00955DFE">
              <w:t xml:space="preserve"> → Sub-</w:t>
            </w:r>
            <w:r w:rsidR="00680D8C">
              <w:t>Domain</w:t>
            </w:r>
            <w:r w:rsidRPr="00955DFE">
              <w:t>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36671F" w:rsidRPr="009034E8" w:rsidRDefault="0036671F" w:rsidP="00513FA1">
            <w:pPr>
              <w:jc w:val="center"/>
            </w:pPr>
            <w:r>
              <w:t>Needed?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36671F" w:rsidRPr="009034E8" w:rsidRDefault="0036671F" w:rsidP="00513FA1">
            <w:pPr>
              <w:jc w:val="center"/>
            </w:pPr>
            <w:r>
              <w:t>Comments</w:t>
            </w:r>
          </w:p>
        </w:tc>
      </w:tr>
      <w:tr w:rsidR="000269BD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0269BD" w:rsidRPr="000269BD" w:rsidRDefault="000269BD" w:rsidP="00FE0CD8">
            <w:pPr>
              <w:tabs>
                <w:tab w:val="left" w:pos="360"/>
                <w:tab w:val="left" w:pos="720"/>
                <w:tab w:val="left" w:leader="dot" w:pos="7650"/>
              </w:tabs>
              <w:jc w:val="center"/>
            </w:pPr>
            <w:r w:rsidRPr="000269BD">
              <w:t>Screening Log</w:t>
            </w:r>
            <w:bookmarkStart w:id="1" w:name="_Ref395514818"/>
            <w:r w:rsidRPr="000269BD">
              <w:rPr>
                <w:rStyle w:val="FootnoteReference"/>
              </w:rPr>
              <w:footnoteReference w:id="1"/>
            </w:r>
            <w:bookmarkEnd w:id="1"/>
          </w:p>
        </w:tc>
        <w:tc>
          <w:tcPr>
            <w:tcW w:w="3330" w:type="dxa"/>
          </w:tcPr>
          <w:p w:rsidR="000269BD" w:rsidRPr="005C783E" w:rsidRDefault="000269BD" w:rsidP="00C451EF">
            <w:r w:rsidRPr="005C783E">
              <w:t>General → Protocol Experience → Participant/Subject Identification, Eligibility, and Enrollment</w:t>
            </w:r>
          </w:p>
        </w:tc>
        <w:tc>
          <w:tcPr>
            <w:tcW w:w="1800" w:type="dxa"/>
            <w:vAlign w:val="center"/>
          </w:tcPr>
          <w:p w:rsidR="000269BD" w:rsidRPr="005C783E" w:rsidRDefault="000269BD" w:rsidP="002645D4"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Yes</w:t>
            </w:r>
            <w:r>
              <w:t xml:space="preserve"> </w:t>
            </w:r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No</w:t>
            </w:r>
          </w:p>
        </w:tc>
        <w:tc>
          <w:tcPr>
            <w:tcW w:w="2340" w:type="dxa"/>
            <w:vAlign w:val="center"/>
          </w:tcPr>
          <w:p w:rsidR="000269BD" w:rsidRPr="00966D43" w:rsidRDefault="000269BD" w:rsidP="00C451EF">
            <w:r>
              <w:t>Data to be entered by site</w:t>
            </w:r>
          </w:p>
        </w:tc>
      </w:tr>
      <w:tr w:rsidR="000269BD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0269BD" w:rsidRPr="000269BD" w:rsidRDefault="000269BD" w:rsidP="00FE0CD8">
            <w:pPr>
              <w:tabs>
                <w:tab w:val="left" w:pos="360"/>
                <w:tab w:val="left" w:pos="720"/>
                <w:tab w:val="left" w:leader="dot" w:pos="7650"/>
              </w:tabs>
              <w:ind w:left="342" w:hanging="342"/>
              <w:jc w:val="center"/>
            </w:pPr>
            <w:r w:rsidRPr="000269BD">
              <w:t>Inclusion and Exclusion Criteria</w:t>
            </w:r>
            <w:bookmarkStart w:id="2" w:name="_Ref395511948"/>
            <w:r w:rsidRPr="000269BD">
              <w:rPr>
                <w:rStyle w:val="FootnoteReference"/>
              </w:rPr>
              <w:footnoteReference w:id="2"/>
            </w:r>
            <w:bookmarkEnd w:id="2"/>
          </w:p>
        </w:tc>
        <w:tc>
          <w:tcPr>
            <w:tcW w:w="3330" w:type="dxa"/>
          </w:tcPr>
          <w:p w:rsidR="000269BD" w:rsidRPr="005C783E" w:rsidRDefault="000269BD" w:rsidP="00C451EF">
            <w:r w:rsidRPr="005C783E">
              <w:t>General → Protocol Experience → Participant/Subject Identification, Eligibility, and Enrollment</w:t>
            </w:r>
          </w:p>
        </w:tc>
        <w:tc>
          <w:tcPr>
            <w:tcW w:w="1800" w:type="dxa"/>
            <w:vAlign w:val="center"/>
          </w:tcPr>
          <w:p w:rsidR="000269BD" w:rsidRPr="005C783E" w:rsidRDefault="000269BD" w:rsidP="002645D4"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Yes</w:t>
            </w:r>
            <w:r>
              <w:t xml:space="preserve"> </w:t>
            </w:r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No</w:t>
            </w:r>
          </w:p>
        </w:tc>
        <w:tc>
          <w:tcPr>
            <w:tcW w:w="2340" w:type="dxa"/>
            <w:vAlign w:val="center"/>
          </w:tcPr>
          <w:p w:rsidR="000269BD" w:rsidRPr="00966D43" w:rsidRDefault="000269BD" w:rsidP="00C451EF">
            <w:r>
              <w:t>Data to be entered by site</w:t>
            </w:r>
          </w:p>
        </w:tc>
      </w:tr>
      <w:tr w:rsidR="000269BD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0269BD" w:rsidRPr="000269BD" w:rsidRDefault="000269BD" w:rsidP="00FE0CD8">
            <w:pPr>
              <w:tabs>
                <w:tab w:val="left" w:pos="360"/>
                <w:tab w:val="left" w:pos="720"/>
                <w:tab w:val="left" w:leader="dot" w:pos="7650"/>
              </w:tabs>
              <w:ind w:left="342"/>
              <w:jc w:val="center"/>
            </w:pPr>
            <w:r w:rsidRPr="000269BD">
              <w:t>Informed Consent and Enrollment</w:t>
            </w:r>
            <w:r w:rsidR="0086469A">
              <w:fldChar w:fldCharType="begin"/>
            </w:r>
            <w:r w:rsidR="0086469A">
              <w:instrText xml:space="preserve"> NOTEREF _Ref395511948 \f \h  \* MERGEFORMAT </w:instrText>
            </w:r>
            <w:r w:rsidR="0086469A">
              <w:fldChar w:fldCharType="separate"/>
            </w:r>
            <w:r w:rsidRPr="000269BD">
              <w:t>2</w:t>
            </w:r>
            <w:r w:rsidR="0086469A">
              <w:fldChar w:fldCharType="end"/>
            </w:r>
          </w:p>
        </w:tc>
        <w:tc>
          <w:tcPr>
            <w:tcW w:w="3330" w:type="dxa"/>
          </w:tcPr>
          <w:p w:rsidR="000269BD" w:rsidRPr="005C783E" w:rsidRDefault="000269BD" w:rsidP="00C451EF">
            <w:r w:rsidRPr="005C783E">
              <w:t>General → Protocol Experience → Participant/Subject Identification, Eligibility, and Enrollment</w:t>
            </w:r>
          </w:p>
        </w:tc>
        <w:tc>
          <w:tcPr>
            <w:tcW w:w="1800" w:type="dxa"/>
            <w:vAlign w:val="center"/>
          </w:tcPr>
          <w:p w:rsidR="000269BD" w:rsidRPr="005C783E" w:rsidRDefault="000269BD" w:rsidP="002645D4"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Yes</w:t>
            </w:r>
            <w:r>
              <w:t xml:space="preserve"> </w:t>
            </w:r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No</w:t>
            </w:r>
          </w:p>
        </w:tc>
        <w:tc>
          <w:tcPr>
            <w:tcW w:w="2340" w:type="dxa"/>
            <w:vAlign w:val="center"/>
          </w:tcPr>
          <w:p w:rsidR="000269BD" w:rsidRPr="00966D43" w:rsidRDefault="000269BD" w:rsidP="00C451EF">
            <w:r>
              <w:t>Data to be entered by site</w:t>
            </w:r>
          </w:p>
        </w:tc>
      </w:tr>
      <w:tr w:rsidR="000269BD" w:rsidRPr="009034E8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0269BD" w:rsidRPr="000269BD" w:rsidRDefault="000269BD" w:rsidP="00FE0CD8">
            <w:pPr>
              <w:tabs>
                <w:tab w:val="left" w:pos="360"/>
                <w:tab w:val="left" w:pos="720"/>
                <w:tab w:val="left" w:leader="dot" w:pos="7650"/>
              </w:tabs>
              <w:jc w:val="center"/>
            </w:pPr>
            <w:r w:rsidRPr="000269BD">
              <w:t>Visit Schedule</w:t>
            </w:r>
            <w:r w:rsidR="0086469A">
              <w:fldChar w:fldCharType="begin"/>
            </w:r>
            <w:r w:rsidR="0086469A">
              <w:instrText xml:space="preserve"> NOTEREF _Ref395514818 \f \h  \* MERGEFORMAT </w:instrText>
            </w:r>
            <w:r w:rsidR="0086469A">
              <w:fldChar w:fldCharType="separate"/>
            </w:r>
            <w:r w:rsidRPr="000269BD">
              <w:t>1</w:t>
            </w:r>
            <w:r w:rsidR="0086469A">
              <w:fldChar w:fldCharType="end"/>
            </w:r>
          </w:p>
        </w:tc>
        <w:tc>
          <w:tcPr>
            <w:tcW w:w="3330" w:type="dxa"/>
          </w:tcPr>
          <w:p w:rsidR="000269BD" w:rsidRDefault="000269BD" w:rsidP="00C451EF">
            <w:r w:rsidRPr="005C783E">
              <w:t xml:space="preserve">General → Protocol Experience → </w:t>
            </w:r>
            <w:r>
              <w:t>Study Management</w:t>
            </w:r>
          </w:p>
        </w:tc>
        <w:tc>
          <w:tcPr>
            <w:tcW w:w="1800" w:type="dxa"/>
            <w:vAlign w:val="center"/>
          </w:tcPr>
          <w:p w:rsidR="000269BD" w:rsidRPr="005C783E" w:rsidRDefault="000269BD" w:rsidP="002645D4"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Yes</w:t>
            </w:r>
            <w:r>
              <w:t xml:space="preserve"> </w:t>
            </w:r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No</w:t>
            </w:r>
          </w:p>
        </w:tc>
        <w:tc>
          <w:tcPr>
            <w:tcW w:w="2340" w:type="dxa"/>
            <w:vAlign w:val="center"/>
          </w:tcPr>
          <w:p w:rsidR="000269BD" w:rsidRPr="00966D43" w:rsidRDefault="000269BD" w:rsidP="00C451EF">
            <w:r>
              <w:t>Data to be entered by site</w:t>
            </w:r>
          </w:p>
        </w:tc>
      </w:tr>
      <w:tr w:rsidR="001A36F5" w:rsidRPr="009034E8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1A36F5" w:rsidRPr="009034E8" w:rsidRDefault="001A36F5" w:rsidP="00FE0CD8">
            <w:pPr>
              <w:numPr>
                <w:ilvl w:val="0"/>
                <w:numId w:val="36"/>
              </w:numPr>
              <w:tabs>
                <w:tab w:val="left" w:pos="360"/>
                <w:tab w:val="left" w:pos="720"/>
                <w:tab w:val="left" w:leader="dot" w:pos="7650"/>
              </w:tabs>
              <w:jc w:val="center"/>
            </w:pPr>
            <w:r w:rsidRPr="009034E8">
              <w:t>Participant/Subject Characteristics</w:t>
            </w:r>
          </w:p>
        </w:tc>
        <w:tc>
          <w:tcPr>
            <w:tcW w:w="3330" w:type="dxa"/>
            <w:vAlign w:val="center"/>
          </w:tcPr>
          <w:p w:rsidR="001A36F5" w:rsidRPr="009034E8" w:rsidRDefault="001A36F5" w:rsidP="00284FF6">
            <w:pPr>
              <w:rPr>
                <w:highlight w:val="lightGray"/>
              </w:rPr>
            </w:pPr>
            <w:r w:rsidRPr="001A36F5">
              <w:t>N/A</w:t>
            </w:r>
          </w:p>
        </w:tc>
        <w:tc>
          <w:tcPr>
            <w:tcW w:w="1800" w:type="dxa"/>
            <w:vAlign w:val="center"/>
          </w:tcPr>
          <w:p w:rsidR="001A36F5" w:rsidRPr="009034E8" w:rsidRDefault="001A36F5" w:rsidP="00C451EF">
            <w:pPr>
              <w:rPr>
                <w:highlight w:val="lightGray"/>
              </w:rPr>
            </w:pPr>
            <w:r w:rsidRPr="001A36F5">
              <w:t>N/A</w:t>
            </w:r>
          </w:p>
        </w:tc>
        <w:tc>
          <w:tcPr>
            <w:tcW w:w="2340" w:type="dxa"/>
            <w:vAlign w:val="center"/>
          </w:tcPr>
          <w:p w:rsidR="001A36F5" w:rsidRPr="00966D43" w:rsidRDefault="001A36F5" w:rsidP="00C451EF">
            <w:r>
              <w:t>N/A</w:t>
            </w:r>
          </w:p>
        </w:tc>
      </w:tr>
      <w:tr w:rsidR="000269BD" w:rsidRPr="009034E8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0269BD" w:rsidRPr="009034E8" w:rsidRDefault="000269BD" w:rsidP="00FE0CD8">
            <w:pPr>
              <w:tabs>
                <w:tab w:val="left" w:pos="360"/>
                <w:tab w:val="left" w:pos="720"/>
                <w:tab w:val="left" w:leader="dot" w:pos="7650"/>
              </w:tabs>
              <w:jc w:val="center"/>
              <w:rPr>
                <w:rFonts w:cs="Arial"/>
              </w:rPr>
            </w:pPr>
            <w:r w:rsidRPr="009034E8">
              <w:rPr>
                <w:rFonts w:cs="Arial"/>
              </w:rPr>
              <w:t>Demographics</w:t>
            </w:r>
          </w:p>
        </w:tc>
        <w:tc>
          <w:tcPr>
            <w:tcW w:w="3330" w:type="dxa"/>
            <w:vAlign w:val="center"/>
          </w:tcPr>
          <w:p w:rsidR="000269BD" w:rsidRPr="00F172B3" w:rsidRDefault="000269BD" w:rsidP="00284FF6">
            <w:pPr>
              <w:rPr>
                <w:rFonts w:cs="Arial"/>
                <w:highlight w:val="lightGray"/>
              </w:rPr>
            </w:pPr>
            <w:r>
              <w:t>Stroke</w:t>
            </w:r>
            <w:r w:rsidRPr="005C783E">
              <w:t xml:space="preserve"> → </w:t>
            </w:r>
            <w:r>
              <w:t>Participant/Subject Characteristics</w:t>
            </w:r>
            <w:r w:rsidRPr="005C783E">
              <w:t xml:space="preserve"> → </w:t>
            </w:r>
            <w:r>
              <w:t>Demographics</w:t>
            </w:r>
          </w:p>
        </w:tc>
        <w:tc>
          <w:tcPr>
            <w:tcW w:w="1800" w:type="dxa"/>
            <w:vAlign w:val="center"/>
          </w:tcPr>
          <w:p w:rsidR="000269BD" w:rsidRPr="005C783E" w:rsidRDefault="000269BD" w:rsidP="002645D4"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Yes</w:t>
            </w:r>
            <w:r>
              <w:t xml:space="preserve"> </w:t>
            </w:r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No</w:t>
            </w:r>
          </w:p>
        </w:tc>
        <w:tc>
          <w:tcPr>
            <w:tcW w:w="2340" w:type="dxa"/>
            <w:vAlign w:val="center"/>
          </w:tcPr>
          <w:p w:rsidR="000269BD" w:rsidRPr="00966D43" w:rsidRDefault="000269BD" w:rsidP="00C451EF">
            <w:r>
              <w:t>Data to be entered by site</w:t>
            </w:r>
          </w:p>
        </w:tc>
      </w:tr>
      <w:tr w:rsidR="000269BD" w:rsidRPr="009034E8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0269BD" w:rsidRPr="009034E8" w:rsidRDefault="000269BD" w:rsidP="00FE0CD8">
            <w:pPr>
              <w:tabs>
                <w:tab w:val="left" w:pos="342"/>
                <w:tab w:val="left" w:pos="720"/>
                <w:tab w:val="left" w:leader="dot" w:pos="7650"/>
              </w:tabs>
              <w:jc w:val="center"/>
            </w:pPr>
            <w:r>
              <w:t>Social Status</w:t>
            </w:r>
          </w:p>
        </w:tc>
        <w:tc>
          <w:tcPr>
            <w:tcW w:w="3330" w:type="dxa"/>
            <w:vAlign w:val="center"/>
          </w:tcPr>
          <w:p w:rsidR="000269BD" w:rsidRDefault="000269BD" w:rsidP="00284FF6">
            <w:r>
              <w:t>Stroke</w:t>
            </w:r>
            <w:r w:rsidRPr="005C783E">
              <w:t xml:space="preserve"> → </w:t>
            </w:r>
            <w:r>
              <w:t>Participant/Subject Characteristics</w:t>
            </w:r>
            <w:r w:rsidRPr="005C783E">
              <w:t xml:space="preserve"> → </w:t>
            </w:r>
            <w:r>
              <w:t>Social Status</w:t>
            </w:r>
          </w:p>
        </w:tc>
        <w:tc>
          <w:tcPr>
            <w:tcW w:w="1800" w:type="dxa"/>
            <w:vAlign w:val="center"/>
          </w:tcPr>
          <w:p w:rsidR="000269BD" w:rsidRPr="005C783E" w:rsidRDefault="000269BD" w:rsidP="002645D4"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Yes</w:t>
            </w:r>
            <w:r>
              <w:t xml:space="preserve"> </w:t>
            </w:r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No</w:t>
            </w:r>
          </w:p>
        </w:tc>
        <w:tc>
          <w:tcPr>
            <w:tcW w:w="2340" w:type="dxa"/>
            <w:vAlign w:val="center"/>
          </w:tcPr>
          <w:p w:rsidR="000269BD" w:rsidRPr="00966D43" w:rsidRDefault="000269BD" w:rsidP="00C451EF">
            <w:r>
              <w:t>Data to be entered by site</w:t>
            </w:r>
          </w:p>
        </w:tc>
      </w:tr>
      <w:tr w:rsidR="000269BD" w:rsidRPr="009034E8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0269BD" w:rsidRPr="009034E8" w:rsidRDefault="000269BD" w:rsidP="00FE0CD8">
            <w:pPr>
              <w:tabs>
                <w:tab w:val="left" w:leader="dot" w:pos="252"/>
                <w:tab w:val="left" w:pos="720"/>
              </w:tabs>
              <w:ind w:left="342"/>
              <w:jc w:val="center"/>
            </w:pPr>
            <w:r w:rsidRPr="009034E8">
              <w:t>Medical History</w:t>
            </w:r>
          </w:p>
        </w:tc>
        <w:tc>
          <w:tcPr>
            <w:tcW w:w="3330" w:type="dxa"/>
            <w:vAlign w:val="center"/>
          </w:tcPr>
          <w:p w:rsidR="000269BD" w:rsidRDefault="000269BD" w:rsidP="00284FF6">
            <w:r>
              <w:t>Stroke</w:t>
            </w:r>
            <w:r w:rsidRPr="005C783E">
              <w:t xml:space="preserve"> → </w:t>
            </w:r>
            <w:r>
              <w:t>Participant /Subject History and Family History</w:t>
            </w:r>
            <w:r w:rsidRPr="005C783E">
              <w:t xml:space="preserve"> → </w:t>
            </w:r>
            <w:r>
              <w:t>General Health History</w:t>
            </w:r>
          </w:p>
        </w:tc>
        <w:tc>
          <w:tcPr>
            <w:tcW w:w="1800" w:type="dxa"/>
            <w:vAlign w:val="center"/>
          </w:tcPr>
          <w:p w:rsidR="000269BD" w:rsidRPr="005C783E" w:rsidRDefault="000269BD" w:rsidP="002645D4"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Yes</w:t>
            </w:r>
            <w:r>
              <w:t xml:space="preserve"> </w:t>
            </w:r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No</w:t>
            </w:r>
          </w:p>
        </w:tc>
        <w:tc>
          <w:tcPr>
            <w:tcW w:w="2340" w:type="dxa"/>
            <w:vAlign w:val="center"/>
          </w:tcPr>
          <w:p w:rsidR="000269BD" w:rsidRPr="00966D43" w:rsidRDefault="000269BD" w:rsidP="00C451EF">
            <w:r>
              <w:t>Data to be entered by site</w:t>
            </w:r>
          </w:p>
        </w:tc>
      </w:tr>
      <w:tr w:rsidR="000269BD" w:rsidRPr="009034E8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0269BD" w:rsidRPr="009034E8" w:rsidRDefault="000269BD" w:rsidP="00FE0CD8">
            <w:pPr>
              <w:tabs>
                <w:tab w:val="left" w:pos="252"/>
                <w:tab w:val="left" w:pos="720"/>
                <w:tab w:val="left" w:leader="dot" w:pos="7650"/>
              </w:tabs>
              <w:ind w:left="432" w:hanging="90"/>
              <w:jc w:val="center"/>
            </w:pPr>
            <w:r>
              <w:t>Family History</w:t>
            </w:r>
          </w:p>
        </w:tc>
        <w:tc>
          <w:tcPr>
            <w:tcW w:w="3330" w:type="dxa"/>
          </w:tcPr>
          <w:p w:rsidR="000269BD" w:rsidRDefault="000269BD" w:rsidP="00284FF6">
            <w:r w:rsidRPr="00850146">
              <w:t>Stroke → Participant /Subject History and Family History → General Health History</w:t>
            </w:r>
          </w:p>
        </w:tc>
        <w:tc>
          <w:tcPr>
            <w:tcW w:w="1800" w:type="dxa"/>
            <w:vAlign w:val="center"/>
          </w:tcPr>
          <w:p w:rsidR="000269BD" w:rsidRPr="005C783E" w:rsidRDefault="000269BD" w:rsidP="002645D4"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Yes</w:t>
            </w:r>
            <w:r>
              <w:t xml:space="preserve"> </w:t>
            </w:r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No</w:t>
            </w:r>
          </w:p>
        </w:tc>
        <w:tc>
          <w:tcPr>
            <w:tcW w:w="2340" w:type="dxa"/>
            <w:vAlign w:val="center"/>
          </w:tcPr>
          <w:p w:rsidR="000269BD" w:rsidRPr="00966D43" w:rsidRDefault="000269BD" w:rsidP="00C451EF">
            <w:r>
              <w:t>Data to be entered by site</w:t>
            </w:r>
          </w:p>
        </w:tc>
      </w:tr>
      <w:tr w:rsidR="000269BD" w:rsidRPr="009034E8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0269BD" w:rsidRPr="009034E8" w:rsidRDefault="000269BD" w:rsidP="00FE0CD8">
            <w:pPr>
              <w:tabs>
                <w:tab w:val="left" w:pos="360"/>
                <w:tab w:val="left" w:pos="720"/>
                <w:tab w:val="left" w:leader="dot" w:pos="7650"/>
              </w:tabs>
              <w:ind w:left="342"/>
              <w:jc w:val="center"/>
            </w:pPr>
            <w:r w:rsidRPr="009034E8">
              <w:t>Medication History</w:t>
            </w:r>
          </w:p>
        </w:tc>
        <w:tc>
          <w:tcPr>
            <w:tcW w:w="3330" w:type="dxa"/>
          </w:tcPr>
          <w:p w:rsidR="000269BD" w:rsidRDefault="000269BD" w:rsidP="00284FF6">
            <w:r w:rsidRPr="00850146">
              <w:t>Stroke → Participant /Subject History and Family History → General Health History</w:t>
            </w:r>
          </w:p>
        </w:tc>
        <w:tc>
          <w:tcPr>
            <w:tcW w:w="1800" w:type="dxa"/>
            <w:vAlign w:val="center"/>
          </w:tcPr>
          <w:p w:rsidR="000269BD" w:rsidRPr="005C783E" w:rsidRDefault="000269BD" w:rsidP="002645D4"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Yes</w:t>
            </w:r>
            <w:r>
              <w:t xml:space="preserve"> </w:t>
            </w:r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No</w:t>
            </w:r>
          </w:p>
        </w:tc>
        <w:tc>
          <w:tcPr>
            <w:tcW w:w="2340" w:type="dxa"/>
            <w:vAlign w:val="center"/>
          </w:tcPr>
          <w:p w:rsidR="000269BD" w:rsidRPr="00966D43" w:rsidRDefault="000269BD" w:rsidP="00C451EF">
            <w:r>
              <w:t>Data to be entered by site</w:t>
            </w:r>
          </w:p>
        </w:tc>
      </w:tr>
      <w:tr w:rsidR="000269BD" w:rsidRPr="009034E8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0269BD" w:rsidRPr="009034E8" w:rsidRDefault="000269BD" w:rsidP="00FE0CD8">
            <w:pPr>
              <w:tabs>
                <w:tab w:val="left" w:pos="360"/>
                <w:tab w:val="left" w:pos="720"/>
                <w:tab w:val="left" w:leader="dot" w:pos="7650"/>
              </w:tabs>
              <w:jc w:val="center"/>
            </w:pPr>
            <w:r>
              <w:t>Behavioral</w:t>
            </w:r>
            <w:r w:rsidRPr="009034E8">
              <w:t xml:space="preserve"> History</w:t>
            </w:r>
          </w:p>
        </w:tc>
        <w:tc>
          <w:tcPr>
            <w:tcW w:w="3330" w:type="dxa"/>
          </w:tcPr>
          <w:p w:rsidR="000269BD" w:rsidRDefault="000269BD" w:rsidP="00284FF6">
            <w:r w:rsidRPr="00850146">
              <w:t>Stroke → Participant /Subject History and Family History → General Health History</w:t>
            </w:r>
          </w:p>
        </w:tc>
        <w:tc>
          <w:tcPr>
            <w:tcW w:w="1800" w:type="dxa"/>
            <w:vAlign w:val="center"/>
          </w:tcPr>
          <w:p w:rsidR="000269BD" w:rsidRPr="005C783E" w:rsidRDefault="000269BD" w:rsidP="002645D4"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Yes</w:t>
            </w:r>
            <w:r>
              <w:t xml:space="preserve"> </w:t>
            </w:r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No</w:t>
            </w:r>
          </w:p>
        </w:tc>
        <w:tc>
          <w:tcPr>
            <w:tcW w:w="2340" w:type="dxa"/>
            <w:vAlign w:val="center"/>
          </w:tcPr>
          <w:p w:rsidR="000269BD" w:rsidRPr="00966D43" w:rsidRDefault="000269BD" w:rsidP="00C451EF">
            <w:r>
              <w:t>Data to be entered by site</w:t>
            </w:r>
          </w:p>
        </w:tc>
      </w:tr>
      <w:tr w:rsidR="000269BD" w:rsidRPr="009034E8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0269BD" w:rsidRPr="009034E8" w:rsidRDefault="000269BD" w:rsidP="00FE0CD8">
            <w:pPr>
              <w:tabs>
                <w:tab w:val="left" w:pos="372"/>
                <w:tab w:val="left" w:pos="720"/>
                <w:tab w:val="left" w:leader="dot" w:pos="7650"/>
              </w:tabs>
              <w:ind w:left="360"/>
              <w:jc w:val="center"/>
            </w:pPr>
            <w:r>
              <w:lastRenderedPageBreak/>
              <w:t>Pregnancy and Prenatal History</w:t>
            </w:r>
          </w:p>
        </w:tc>
        <w:tc>
          <w:tcPr>
            <w:tcW w:w="3330" w:type="dxa"/>
            <w:vAlign w:val="center"/>
          </w:tcPr>
          <w:p w:rsidR="000269BD" w:rsidRDefault="000269BD" w:rsidP="00284FF6">
            <w:r>
              <w:t>Stroke</w:t>
            </w:r>
            <w:r w:rsidRPr="005C783E">
              <w:t xml:space="preserve"> → </w:t>
            </w:r>
            <w:r>
              <w:t>Participant /Subject History and Family History</w:t>
            </w:r>
            <w:r w:rsidRPr="005C783E">
              <w:t xml:space="preserve"> → </w:t>
            </w:r>
            <w:r>
              <w:t>General Health History</w:t>
            </w:r>
          </w:p>
        </w:tc>
        <w:tc>
          <w:tcPr>
            <w:tcW w:w="1800" w:type="dxa"/>
            <w:vAlign w:val="center"/>
          </w:tcPr>
          <w:p w:rsidR="000269BD" w:rsidRPr="005C783E" w:rsidRDefault="000269BD" w:rsidP="002645D4"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Yes</w:t>
            </w:r>
            <w:r>
              <w:t xml:space="preserve"> </w:t>
            </w:r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No</w:t>
            </w:r>
          </w:p>
        </w:tc>
        <w:tc>
          <w:tcPr>
            <w:tcW w:w="2340" w:type="dxa"/>
            <w:vAlign w:val="center"/>
          </w:tcPr>
          <w:p w:rsidR="000269BD" w:rsidRPr="00966D43" w:rsidRDefault="000269BD" w:rsidP="00C451EF">
            <w:r>
              <w:t>Data to be entered by site</w:t>
            </w:r>
          </w:p>
        </w:tc>
      </w:tr>
      <w:tr w:rsidR="000269BD" w:rsidRPr="009034E8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0269BD" w:rsidRDefault="000269BD" w:rsidP="00FE0CD8">
            <w:pPr>
              <w:tabs>
                <w:tab w:val="left" w:pos="372"/>
                <w:tab w:val="left" w:pos="720"/>
                <w:tab w:val="left" w:leader="dot" w:pos="7650"/>
              </w:tabs>
              <w:ind w:left="360"/>
              <w:jc w:val="center"/>
            </w:pPr>
            <w:r>
              <w:t>Prior Functional Status</w:t>
            </w:r>
          </w:p>
        </w:tc>
        <w:tc>
          <w:tcPr>
            <w:tcW w:w="3330" w:type="dxa"/>
            <w:vAlign w:val="center"/>
          </w:tcPr>
          <w:p w:rsidR="000269BD" w:rsidRDefault="000269BD" w:rsidP="00C451EF">
            <w:r>
              <w:t>Stroke</w:t>
            </w:r>
            <w:r w:rsidRPr="005C783E">
              <w:t xml:space="preserve"> → </w:t>
            </w:r>
            <w:r>
              <w:t>Participant /Subject History and Family History</w:t>
            </w:r>
            <w:r w:rsidRPr="005C783E">
              <w:t xml:space="preserve"> → </w:t>
            </w:r>
            <w:r w:rsidR="00486908">
              <w:t xml:space="preserve">Prior Health </w:t>
            </w:r>
            <w:r>
              <w:t>Status</w:t>
            </w:r>
          </w:p>
        </w:tc>
        <w:tc>
          <w:tcPr>
            <w:tcW w:w="1800" w:type="dxa"/>
            <w:vAlign w:val="center"/>
          </w:tcPr>
          <w:p w:rsidR="000269BD" w:rsidRPr="005C783E" w:rsidRDefault="000269BD" w:rsidP="002645D4"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Yes</w:t>
            </w:r>
            <w:r>
              <w:t xml:space="preserve"> </w:t>
            </w:r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No</w:t>
            </w:r>
          </w:p>
        </w:tc>
        <w:tc>
          <w:tcPr>
            <w:tcW w:w="2340" w:type="dxa"/>
            <w:vAlign w:val="center"/>
          </w:tcPr>
          <w:p w:rsidR="000269BD" w:rsidRPr="00966D43" w:rsidRDefault="000269BD" w:rsidP="00C451EF">
            <w:r>
              <w:t>Data to be entered by site</w:t>
            </w:r>
          </w:p>
        </w:tc>
      </w:tr>
      <w:tr w:rsidR="000269BD" w:rsidRPr="009034E8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0269BD" w:rsidRPr="009034E8" w:rsidRDefault="000269BD" w:rsidP="00FE0CD8">
            <w:pPr>
              <w:numPr>
                <w:ilvl w:val="0"/>
                <w:numId w:val="36"/>
              </w:numPr>
              <w:tabs>
                <w:tab w:val="left" w:pos="372"/>
                <w:tab w:val="left" w:pos="720"/>
                <w:tab w:val="left" w:leader="dot" w:pos="7650"/>
              </w:tabs>
              <w:jc w:val="center"/>
            </w:pPr>
            <w:r w:rsidRPr="009034E8">
              <w:t>Event Onset</w:t>
            </w:r>
          </w:p>
        </w:tc>
        <w:tc>
          <w:tcPr>
            <w:tcW w:w="3330" w:type="dxa"/>
            <w:vAlign w:val="center"/>
          </w:tcPr>
          <w:p w:rsidR="000269BD" w:rsidRPr="009034E8" w:rsidRDefault="000269BD" w:rsidP="00C451EF">
            <w:pPr>
              <w:rPr>
                <w:highlight w:val="lightGray"/>
              </w:rPr>
            </w:pPr>
            <w:r w:rsidRPr="001A36F5">
              <w:t>N/A</w:t>
            </w:r>
          </w:p>
        </w:tc>
        <w:tc>
          <w:tcPr>
            <w:tcW w:w="1800" w:type="dxa"/>
            <w:vAlign w:val="center"/>
          </w:tcPr>
          <w:p w:rsidR="000269BD" w:rsidRPr="005C783E" w:rsidRDefault="000269BD" w:rsidP="002645D4"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Yes</w:t>
            </w:r>
            <w:r>
              <w:t xml:space="preserve"> </w:t>
            </w:r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No</w:t>
            </w:r>
          </w:p>
        </w:tc>
        <w:tc>
          <w:tcPr>
            <w:tcW w:w="2340" w:type="dxa"/>
            <w:vAlign w:val="center"/>
          </w:tcPr>
          <w:p w:rsidR="000269BD" w:rsidRPr="00966D43" w:rsidRDefault="000269BD" w:rsidP="00C451EF">
            <w:r>
              <w:t>Data to be entered by site</w:t>
            </w:r>
          </w:p>
        </w:tc>
      </w:tr>
      <w:tr w:rsidR="000269BD" w:rsidRPr="009034E8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0269BD" w:rsidRPr="009034E8" w:rsidRDefault="000269BD" w:rsidP="00FE0CD8">
            <w:pPr>
              <w:pStyle w:val="Footer"/>
              <w:tabs>
                <w:tab w:val="clear" w:pos="4320"/>
                <w:tab w:val="clear" w:pos="8640"/>
                <w:tab w:val="left" w:pos="372"/>
                <w:tab w:val="left" w:pos="720"/>
                <w:tab w:val="left" w:leader="dot" w:pos="7650"/>
              </w:tabs>
              <w:jc w:val="center"/>
            </w:pPr>
            <w:r>
              <w:t xml:space="preserve">Pre-Hospital/ </w:t>
            </w:r>
            <w:r w:rsidRPr="009034E8">
              <w:t>EMS</w:t>
            </w:r>
            <w:r>
              <w:t xml:space="preserve"> Course</w:t>
            </w:r>
          </w:p>
        </w:tc>
        <w:tc>
          <w:tcPr>
            <w:tcW w:w="3330" w:type="dxa"/>
            <w:vAlign w:val="center"/>
          </w:tcPr>
          <w:p w:rsidR="000269BD" w:rsidRDefault="000269BD" w:rsidP="00C451EF">
            <w:r>
              <w:t>Stroke</w:t>
            </w:r>
            <w:r w:rsidRPr="005C783E">
              <w:t xml:space="preserve"> → </w:t>
            </w:r>
            <w:r>
              <w:t>Disease/Injury Related Events</w:t>
            </w:r>
            <w:r w:rsidRPr="005C783E">
              <w:t xml:space="preserve"> → </w:t>
            </w:r>
            <w:r>
              <w:t>History of Disease/Injury Event</w:t>
            </w:r>
          </w:p>
        </w:tc>
        <w:tc>
          <w:tcPr>
            <w:tcW w:w="1800" w:type="dxa"/>
            <w:vAlign w:val="center"/>
          </w:tcPr>
          <w:p w:rsidR="000269BD" w:rsidRPr="005C783E" w:rsidRDefault="000269BD" w:rsidP="002645D4"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Yes</w:t>
            </w:r>
            <w:r>
              <w:t xml:space="preserve"> </w:t>
            </w:r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No</w:t>
            </w:r>
          </w:p>
        </w:tc>
        <w:tc>
          <w:tcPr>
            <w:tcW w:w="2340" w:type="dxa"/>
            <w:vAlign w:val="center"/>
          </w:tcPr>
          <w:p w:rsidR="000269BD" w:rsidRPr="00966D43" w:rsidRDefault="000269BD" w:rsidP="00C451EF">
            <w:r>
              <w:t>Data to be entered by site</w:t>
            </w:r>
          </w:p>
        </w:tc>
      </w:tr>
      <w:tr w:rsidR="000269BD" w:rsidRPr="009034E8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0269BD" w:rsidRPr="009034E8" w:rsidRDefault="000269BD" w:rsidP="00FE0CD8">
            <w:pPr>
              <w:tabs>
                <w:tab w:val="left" w:pos="372"/>
                <w:tab w:val="left" w:pos="720"/>
                <w:tab w:val="left" w:leader="dot" w:pos="7650"/>
              </w:tabs>
              <w:jc w:val="center"/>
            </w:pPr>
            <w:r>
              <w:t>Hospital Arrival/ Admission</w:t>
            </w:r>
          </w:p>
        </w:tc>
        <w:tc>
          <w:tcPr>
            <w:tcW w:w="3330" w:type="dxa"/>
          </w:tcPr>
          <w:p w:rsidR="000269BD" w:rsidRDefault="000269BD" w:rsidP="00C451EF">
            <w:r w:rsidRPr="002E4EDD">
              <w:t>Stroke → Disease/Injury Related Events → History of Disease/Injury Event</w:t>
            </w:r>
          </w:p>
        </w:tc>
        <w:tc>
          <w:tcPr>
            <w:tcW w:w="1800" w:type="dxa"/>
            <w:vAlign w:val="center"/>
          </w:tcPr>
          <w:p w:rsidR="000269BD" w:rsidRPr="005C783E" w:rsidRDefault="000269BD" w:rsidP="002645D4"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Yes</w:t>
            </w:r>
            <w:r>
              <w:t xml:space="preserve"> </w:t>
            </w:r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No</w:t>
            </w:r>
          </w:p>
        </w:tc>
        <w:tc>
          <w:tcPr>
            <w:tcW w:w="2340" w:type="dxa"/>
            <w:vAlign w:val="center"/>
          </w:tcPr>
          <w:p w:rsidR="000269BD" w:rsidRPr="00966D43" w:rsidRDefault="000269BD" w:rsidP="00C451EF">
            <w:r>
              <w:t>Data to be entered by site</w:t>
            </w:r>
          </w:p>
        </w:tc>
      </w:tr>
      <w:tr w:rsidR="000269BD" w:rsidRPr="009034E8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0269BD" w:rsidRPr="009034E8" w:rsidRDefault="000269BD" w:rsidP="00FE0CD8">
            <w:pPr>
              <w:tabs>
                <w:tab w:val="left" w:pos="372"/>
                <w:tab w:val="left" w:pos="720"/>
                <w:tab w:val="left" w:leader="dot" w:pos="7650"/>
              </w:tabs>
              <w:ind w:left="432" w:hanging="432"/>
              <w:jc w:val="center"/>
            </w:pPr>
            <w:r>
              <w:t>Stroke Symptoms/ Comorbid Events</w:t>
            </w:r>
          </w:p>
        </w:tc>
        <w:tc>
          <w:tcPr>
            <w:tcW w:w="3330" w:type="dxa"/>
          </w:tcPr>
          <w:p w:rsidR="000269BD" w:rsidRDefault="000269BD" w:rsidP="00C451EF">
            <w:r w:rsidRPr="002E4EDD">
              <w:t>Stroke → Disease/Injury Related Events → History of Disease/Injury Event</w:t>
            </w:r>
          </w:p>
        </w:tc>
        <w:tc>
          <w:tcPr>
            <w:tcW w:w="1800" w:type="dxa"/>
            <w:vAlign w:val="center"/>
          </w:tcPr>
          <w:p w:rsidR="000269BD" w:rsidRPr="005C783E" w:rsidRDefault="000269BD" w:rsidP="002645D4"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Yes</w:t>
            </w:r>
            <w:r>
              <w:t xml:space="preserve"> </w:t>
            </w:r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No</w:t>
            </w:r>
          </w:p>
        </w:tc>
        <w:tc>
          <w:tcPr>
            <w:tcW w:w="2340" w:type="dxa"/>
            <w:vAlign w:val="center"/>
          </w:tcPr>
          <w:p w:rsidR="000269BD" w:rsidRPr="00966D43" w:rsidRDefault="000269BD" w:rsidP="00C451EF">
            <w:r>
              <w:t>Data to be entered by site</w:t>
            </w:r>
          </w:p>
        </w:tc>
      </w:tr>
      <w:tr w:rsidR="000269BD" w:rsidRPr="009034E8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0269BD" w:rsidRPr="009034E8" w:rsidRDefault="000269BD" w:rsidP="00FE0CD8">
            <w:pPr>
              <w:tabs>
                <w:tab w:val="left" w:pos="372"/>
                <w:tab w:val="left" w:pos="720"/>
                <w:tab w:val="left" w:leader="dot" w:pos="7650"/>
              </w:tabs>
              <w:ind w:left="360"/>
              <w:jc w:val="center"/>
            </w:pPr>
            <w:r w:rsidRPr="009034E8">
              <w:t>Stroke Type/Subtype</w:t>
            </w:r>
          </w:p>
        </w:tc>
        <w:tc>
          <w:tcPr>
            <w:tcW w:w="3330" w:type="dxa"/>
            <w:vAlign w:val="center"/>
          </w:tcPr>
          <w:p w:rsidR="000269BD" w:rsidRDefault="000269BD" w:rsidP="00C451EF">
            <w:r>
              <w:t>Stroke</w:t>
            </w:r>
            <w:r w:rsidRPr="005C783E">
              <w:t xml:space="preserve"> → </w:t>
            </w:r>
            <w:r>
              <w:t>Disease/Injury Related Events</w:t>
            </w:r>
            <w:r w:rsidRPr="005C783E">
              <w:t xml:space="preserve"> → </w:t>
            </w:r>
            <w:r>
              <w:t>Classification</w:t>
            </w:r>
          </w:p>
        </w:tc>
        <w:tc>
          <w:tcPr>
            <w:tcW w:w="1800" w:type="dxa"/>
            <w:vAlign w:val="center"/>
          </w:tcPr>
          <w:p w:rsidR="000269BD" w:rsidRPr="005C783E" w:rsidRDefault="000269BD" w:rsidP="002645D4"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Yes</w:t>
            </w:r>
            <w:r>
              <w:t xml:space="preserve"> </w:t>
            </w:r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No</w:t>
            </w:r>
          </w:p>
        </w:tc>
        <w:tc>
          <w:tcPr>
            <w:tcW w:w="2340" w:type="dxa"/>
            <w:vAlign w:val="center"/>
          </w:tcPr>
          <w:p w:rsidR="000269BD" w:rsidRPr="00966D43" w:rsidRDefault="000269BD" w:rsidP="00C451EF">
            <w:r>
              <w:t>Data to be entered by site</w:t>
            </w:r>
          </w:p>
        </w:tc>
      </w:tr>
      <w:tr w:rsidR="00B02214" w:rsidRPr="009034E8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B02214" w:rsidRPr="009034E8" w:rsidRDefault="00B02214" w:rsidP="00FE0CD8">
            <w:pPr>
              <w:numPr>
                <w:ilvl w:val="0"/>
                <w:numId w:val="36"/>
              </w:numPr>
              <w:tabs>
                <w:tab w:val="left" w:pos="372"/>
                <w:tab w:val="left" w:pos="720"/>
                <w:tab w:val="left" w:leader="dot" w:pos="7650"/>
              </w:tabs>
              <w:jc w:val="center"/>
            </w:pPr>
            <w:r>
              <w:t xml:space="preserve">Baseline </w:t>
            </w:r>
            <w:r w:rsidRPr="009034E8">
              <w:t>Assessments</w:t>
            </w:r>
          </w:p>
        </w:tc>
        <w:tc>
          <w:tcPr>
            <w:tcW w:w="3330" w:type="dxa"/>
            <w:vAlign w:val="center"/>
          </w:tcPr>
          <w:p w:rsidR="00B02214" w:rsidRPr="009034E8" w:rsidRDefault="00B02214" w:rsidP="00C451EF">
            <w:pPr>
              <w:rPr>
                <w:highlight w:val="lightGray"/>
              </w:rPr>
            </w:pPr>
            <w:r w:rsidRPr="001A36F5">
              <w:t>N/A</w:t>
            </w:r>
          </w:p>
        </w:tc>
        <w:tc>
          <w:tcPr>
            <w:tcW w:w="1800" w:type="dxa"/>
            <w:vAlign w:val="center"/>
          </w:tcPr>
          <w:p w:rsidR="00B02214" w:rsidRPr="009034E8" w:rsidRDefault="00B02214" w:rsidP="00C451EF">
            <w:pPr>
              <w:rPr>
                <w:highlight w:val="lightGray"/>
              </w:rPr>
            </w:pPr>
            <w:r w:rsidRPr="001A36F5">
              <w:t>N/A</w:t>
            </w:r>
          </w:p>
        </w:tc>
        <w:tc>
          <w:tcPr>
            <w:tcW w:w="2340" w:type="dxa"/>
            <w:vAlign w:val="center"/>
          </w:tcPr>
          <w:p w:rsidR="00B02214" w:rsidRPr="009034E8" w:rsidRDefault="00B02214" w:rsidP="00C451EF">
            <w:pPr>
              <w:rPr>
                <w:highlight w:val="lightGray"/>
              </w:rPr>
            </w:pPr>
            <w:r w:rsidRPr="001A36F5">
              <w:t>N/A</w:t>
            </w:r>
          </w:p>
        </w:tc>
      </w:tr>
      <w:tr w:rsidR="000269BD" w:rsidRPr="009034E8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0269BD" w:rsidRPr="009034E8" w:rsidRDefault="000269BD" w:rsidP="00FE0CD8">
            <w:pPr>
              <w:tabs>
                <w:tab w:val="left" w:pos="342"/>
                <w:tab w:val="left" w:pos="720"/>
                <w:tab w:val="left" w:leader="dot" w:pos="7650"/>
              </w:tabs>
              <w:jc w:val="center"/>
            </w:pPr>
            <w:r w:rsidRPr="009034E8">
              <w:t>Physical</w:t>
            </w:r>
            <w:r>
              <w:t>/ Neurological</w:t>
            </w:r>
            <w:r w:rsidRPr="009034E8">
              <w:t xml:space="preserve"> Exam</w:t>
            </w:r>
          </w:p>
        </w:tc>
        <w:tc>
          <w:tcPr>
            <w:tcW w:w="3330" w:type="dxa"/>
            <w:vAlign w:val="center"/>
          </w:tcPr>
          <w:p w:rsidR="000269BD" w:rsidRDefault="000269BD" w:rsidP="00C451EF">
            <w:r>
              <w:t>Stroke</w:t>
            </w:r>
            <w:r w:rsidRPr="005C783E">
              <w:t xml:space="preserve"> → </w:t>
            </w:r>
            <w:r>
              <w:t>Assessments and Examinations</w:t>
            </w:r>
            <w:r w:rsidRPr="005C783E">
              <w:t xml:space="preserve"> → </w:t>
            </w:r>
            <w:r>
              <w:t>Physical/Neurological Examination</w:t>
            </w:r>
          </w:p>
        </w:tc>
        <w:tc>
          <w:tcPr>
            <w:tcW w:w="1800" w:type="dxa"/>
            <w:vAlign w:val="center"/>
          </w:tcPr>
          <w:p w:rsidR="000269BD" w:rsidRPr="005C783E" w:rsidRDefault="000269BD" w:rsidP="002645D4"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Yes</w:t>
            </w:r>
            <w:r>
              <w:t xml:space="preserve"> </w:t>
            </w:r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No</w:t>
            </w:r>
          </w:p>
        </w:tc>
        <w:tc>
          <w:tcPr>
            <w:tcW w:w="2340" w:type="dxa"/>
            <w:vAlign w:val="center"/>
          </w:tcPr>
          <w:p w:rsidR="000269BD" w:rsidRPr="00966D43" w:rsidRDefault="000269BD" w:rsidP="00C451EF">
            <w:r>
              <w:t>Data to be entered by site</w:t>
            </w:r>
          </w:p>
        </w:tc>
      </w:tr>
      <w:tr w:rsidR="000269BD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0269BD" w:rsidRPr="009034E8" w:rsidRDefault="000269BD" w:rsidP="00FE0CD8">
            <w:pPr>
              <w:tabs>
                <w:tab w:val="left" w:pos="342"/>
                <w:tab w:val="left" w:pos="720"/>
                <w:tab w:val="left" w:leader="dot" w:pos="7650"/>
              </w:tabs>
              <w:jc w:val="center"/>
              <w:rPr>
                <w:rFonts w:cs="Arial"/>
              </w:rPr>
            </w:pPr>
            <w:r w:rsidRPr="008E1E69">
              <w:rPr>
                <w:rFonts w:cs="Arial"/>
              </w:rPr>
              <w:t>N</w:t>
            </w:r>
            <w:r w:rsidRPr="009034E8">
              <w:rPr>
                <w:rFonts w:cs="Arial"/>
              </w:rPr>
              <w:t>IH Stroke Scale</w:t>
            </w:r>
          </w:p>
        </w:tc>
        <w:tc>
          <w:tcPr>
            <w:tcW w:w="3330" w:type="dxa"/>
            <w:vAlign w:val="center"/>
          </w:tcPr>
          <w:p w:rsidR="000269BD" w:rsidRDefault="000269BD" w:rsidP="00C451EF">
            <w:r w:rsidRPr="008E1E69">
              <w:rPr>
                <w:rFonts w:cs="Arial"/>
              </w:rPr>
              <w:t xml:space="preserve">Stroke → Outcomes and End Points → </w:t>
            </w:r>
            <w:r>
              <w:rPr>
                <w:rFonts w:cs="Arial"/>
              </w:rPr>
              <w:t>Neurological Impairment</w:t>
            </w:r>
          </w:p>
        </w:tc>
        <w:tc>
          <w:tcPr>
            <w:tcW w:w="1800" w:type="dxa"/>
            <w:vAlign w:val="center"/>
          </w:tcPr>
          <w:p w:rsidR="000269BD" w:rsidRPr="005C783E" w:rsidRDefault="000269BD" w:rsidP="002645D4"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Yes</w:t>
            </w:r>
            <w:r>
              <w:t xml:space="preserve"> </w:t>
            </w:r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No</w:t>
            </w:r>
          </w:p>
        </w:tc>
        <w:tc>
          <w:tcPr>
            <w:tcW w:w="2340" w:type="dxa"/>
            <w:vAlign w:val="center"/>
          </w:tcPr>
          <w:p w:rsidR="000269BD" w:rsidRPr="00966D43" w:rsidRDefault="000269BD" w:rsidP="00C451EF">
            <w:r>
              <w:t>Data to be entered by site</w:t>
            </w:r>
          </w:p>
        </w:tc>
      </w:tr>
      <w:tr w:rsidR="000269BD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0269BD" w:rsidRPr="009034E8" w:rsidRDefault="000269BD" w:rsidP="00FE0CD8">
            <w:pPr>
              <w:tabs>
                <w:tab w:val="left" w:pos="342"/>
                <w:tab w:val="left" w:pos="720"/>
                <w:tab w:val="left" w:leader="dot" w:pos="7650"/>
              </w:tabs>
              <w:jc w:val="center"/>
              <w:rPr>
                <w:rFonts w:cs="Arial"/>
              </w:rPr>
            </w:pPr>
            <w:r w:rsidRPr="009034E8">
              <w:rPr>
                <w:rFonts w:cs="Arial"/>
              </w:rPr>
              <w:t>Vital Signs</w:t>
            </w:r>
          </w:p>
        </w:tc>
        <w:tc>
          <w:tcPr>
            <w:tcW w:w="3330" w:type="dxa"/>
            <w:vAlign w:val="center"/>
          </w:tcPr>
          <w:p w:rsidR="000269BD" w:rsidRDefault="000269BD" w:rsidP="00C451EF">
            <w:r>
              <w:t>Stroke</w:t>
            </w:r>
            <w:r w:rsidRPr="005C783E">
              <w:t xml:space="preserve"> → </w:t>
            </w:r>
            <w:r>
              <w:t>Assessments and Examinations</w:t>
            </w:r>
            <w:r w:rsidRPr="005C783E">
              <w:t xml:space="preserve"> → </w:t>
            </w:r>
            <w:r>
              <w:t>Vital Signs and Other Body Measures</w:t>
            </w:r>
          </w:p>
        </w:tc>
        <w:tc>
          <w:tcPr>
            <w:tcW w:w="1800" w:type="dxa"/>
            <w:vAlign w:val="center"/>
          </w:tcPr>
          <w:p w:rsidR="000269BD" w:rsidRPr="005C783E" w:rsidRDefault="000269BD" w:rsidP="002645D4"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Yes</w:t>
            </w:r>
            <w:r>
              <w:t xml:space="preserve"> </w:t>
            </w:r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No</w:t>
            </w:r>
          </w:p>
        </w:tc>
        <w:tc>
          <w:tcPr>
            <w:tcW w:w="2340" w:type="dxa"/>
            <w:vAlign w:val="center"/>
          </w:tcPr>
          <w:p w:rsidR="000269BD" w:rsidRPr="00966D43" w:rsidRDefault="000269BD" w:rsidP="00C451EF">
            <w:r>
              <w:t>Data to be entered by site</w:t>
            </w:r>
          </w:p>
        </w:tc>
      </w:tr>
      <w:tr w:rsidR="000269BD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0269BD" w:rsidRPr="009034E8" w:rsidRDefault="000269BD" w:rsidP="00FE0CD8">
            <w:pPr>
              <w:tabs>
                <w:tab w:val="left" w:pos="342"/>
                <w:tab w:val="left" w:pos="720"/>
                <w:tab w:val="left" w:leader="dot" w:pos="7650"/>
              </w:tabs>
              <w:jc w:val="center"/>
              <w:rPr>
                <w:rFonts w:cs="Arial"/>
              </w:rPr>
            </w:pPr>
            <w:r w:rsidRPr="009034E8">
              <w:rPr>
                <w:rFonts w:cs="Arial"/>
              </w:rPr>
              <w:t>ECG</w:t>
            </w:r>
          </w:p>
        </w:tc>
        <w:tc>
          <w:tcPr>
            <w:tcW w:w="3330" w:type="dxa"/>
            <w:vAlign w:val="center"/>
          </w:tcPr>
          <w:p w:rsidR="000269BD" w:rsidRDefault="000269BD" w:rsidP="00C451EF">
            <w:r>
              <w:t>Stroke</w:t>
            </w:r>
            <w:r w:rsidRPr="005C783E">
              <w:t xml:space="preserve"> → </w:t>
            </w:r>
            <w:r>
              <w:t>Assessments and Examinations</w:t>
            </w:r>
            <w:r w:rsidRPr="005C783E">
              <w:t xml:space="preserve"> → </w:t>
            </w:r>
            <w:r>
              <w:t>Non-Imaging Diagnostics</w:t>
            </w:r>
          </w:p>
        </w:tc>
        <w:tc>
          <w:tcPr>
            <w:tcW w:w="1800" w:type="dxa"/>
            <w:vAlign w:val="center"/>
          </w:tcPr>
          <w:p w:rsidR="000269BD" w:rsidRPr="005C783E" w:rsidRDefault="000269BD" w:rsidP="002645D4"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Yes</w:t>
            </w:r>
            <w:r>
              <w:t xml:space="preserve"> </w:t>
            </w:r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No</w:t>
            </w:r>
          </w:p>
        </w:tc>
        <w:tc>
          <w:tcPr>
            <w:tcW w:w="2340" w:type="dxa"/>
            <w:vAlign w:val="center"/>
          </w:tcPr>
          <w:p w:rsidR="000269BD" w:rsidRPr="00966D43" w:rsidRDefault="000269BD" w:rsidP="00C451EF">
            <w:r>
              <w:t>Data to be entered by site</w:t>
            </w:r>
          </w:p>
        </w:tc>
      </w:tr>
      <w:tr w:rsidR="00B02214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B02214" w:rsidRPr="000269BD" w:rsidRDefault="00B02214" w:rsidP="00FE0CD8">
            <w:pPr>
              <w:tabs>
                <w:tab w:val="left" w:pos="252"/>
                <w:tab w:val="left" w:pos="720"/>
                <w:tab w:val="left" w:leader="dot" w:pos="7650"/>
              </w:tabs>
              <w:ind w:left="342" w:hanging="342"/>
              <w:jc w:val="center"/>
              <w:rPr>
                <w:rFonts w:ascii="Arial Black" w:hAnsi="Arial Black"/>
              </w:rPr>
            </w:pPr>
            <w:r w:rsidRPr="000269BD">
              <w:t>C.1 Laboratory Tests and Biospecimens/Biomarkers</w:t>
            </w:r>
          </w:p>
        </w:tc>
        <w:tc>
          <w:tcPr>
            <w:tcW w:w="3330" w:type="dxa"/>
            <w:vAlign w:val="center"/>
          </w:tcPr>
          <w:p w:rsidR="00B02214" w:rsidRPr="009034E8" w:rsidRDefault="00B02214" w:rsidP="00C451EF">
            <w:pPr>
              <w:rPr>
                <w:highlight w:val="lightGray"/>
              </w:rPr>
            </w:pPr>
            <w:r w:rsidRPr="001A36F5">
              <w:t>N/A</w:t>
            </w:r>
          </w:p>
        </w:tc>
        <w:tc>
          <w:tcPr>
            <w:tcW w:w="1800" w:type="dxa"/>
            <w:vAlign w:val="center"/>
          </w:tcPr>
          <w:p w:rsidR="00B02214" w:rsidRPr="009034E8" w:rsidRDefault="00B02214" w:rsidP="00C451EF">
            <w:pPr>
              <w:rPr>
                <w:highlight w:val="lightGray"/>
              </w:rPr>
            </w:pPr>
            <w:r w:rsidRPr="001A36F5">
              <w:t>N/A</w:t>
            </w:r>
          </w:p>
        </w:tc>
        <w:tc>
          <w:tcPr>
            <w:tcW w:w="2340" w:type="dxa"/>
            <w:vAlign w:val="center"/>
          </w:tcPr>
          <w:p w:rsidR="00B02214" w:rsidRPr="009034E8" w:rsidRDefault="00B02214" w:rsidP="00C451EF">
            <w:pPr>
              <w:rPr>
                <w:highlight w:val="lightGray"/>
              </w:rPr>
            </w:pPr>
            <w:r w:rsidRPr="001A36F5">
              <w:t>N/A</w:t>
            </w:r>
          </w:p>
        </w:tc>
      </w:tr>
      <w:tr w:rsidR="000269BD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0269BD" w:rsidRPr="000B77C3" w:rsidRDefault="000269BD" w:rsidP="00FE0CD8">
            <w:pPr>
              <w:tabs>
                <w:tab w:val="left" w:pos="342"/>
                <w:tab w:val="left" w:pos="720"/>
                <w:tab w:val="left" w:leader="dot" w:pos="7650"/>
              </w:tabs>
              <w:jc w:val="center"/>
              <w:rPr>
                <w:rFonts w:cs="Arial"/>
                <w:szCs w:val="24"/>
              </w:rPr>
            </w:pPr>
            <w:r w:rsidRPr="000B77C3">
              <w:rPr>
                <w:rFonts w:cs="Arial"/>
                <w:szCs w:val="24"/>
              </w:rPr>
              <w:t>Laboratory Tests</w:t>
            </w:r>
          </w:p>
        </w:tc>
        <w:tc>
          <w:tcPr>
            <w:tcW w:w="3330" w:type="dxa"/>
            <w:vAlign w:val="center"/>
          </w:tcPr>
          <w:p w:rsidR="000269BD" w:rsidRDefault="000269BD" w:rsidP="00C451EF">
            <w:r>
              <w:t>Stroke</w:t>
            </w:r>
            <w:r w:rsidRPr="005C783E">
              <w:t xml:space="preserve"> → </w:t>
            </w:r>
            <w:r>
              <w:t>Assessments and Examinations</w:t>
            </w:r>
            <w:r w:rsidRPr="005C783E">
              <w:t xml:space="preserve"> → </w:t>
            </w:r>
            <w:r>
              <w:t>Laboratory Test and Biospecimens/Biomarkers</w:t>
            </w:r>
          </w:p>
        </w:tc>
        <w:tc>
          <w:tcPr>
            <w:tcW w:w="1800" w:type="dxa"/>
            <w:vAlign w:val="center"/>
          </w:tcPr>
          <w:p w:rsidR="000269BD" w:rsidRPr="005C783E" w:rsidRDefault="000269BD" w:rsidP="002645D4"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Yes</w:t>
            </w:r>
            <w:r>
              <w:t xml:space="preserve"> </w:t>
            </w:r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No</w:t>
            </w:r>
          </w:p>
        </w:tc>
        <w:tc>
          <w:tcPr>
            <w:tcW w:w="2340" w:type="dxa"/>
            <w:vAlign w:val="center"/>
          </w:tcPr>
          <w:p w:rsidR="000269BD" w:rsidRPr="00966D43" w:rsidRDefault="000269BD" w:rsidP="00C451EF">
            <w:r>
              <w:t>Data to be entered by site</w:t>
            </w:r>
          </w:p>
        </w:tc>
      </w:tr>
      <w:tr w:rsidR="000269BD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0269BD" w:rsidRPr="000B77C3" w:rsidRDefault="000269BD" w:rsidP="00FE0CD8">
            <w:pPr>
              <w:tabs>
                <w:tab w:val="left" w:pos="342"/>
                <w:tab w:val="left" w:pos="720"/>
                <w:tab w:val="left" w:leader="dot" w:pos="7650"/>
              </w:tabs>
              <w:ind w:left="342" w:hanging="342"/>
              <w:jc w:val="center"/>
              <w:rPr>
                <w:rFonts w:cs="Arial"/>
                <w:szCs w:val="24"/>
              </w:rPr>
            </w:pPr>
            <w:r w:rsidRPr="000B77C3">
              <w:rPr>
                <w:rFonts w:cs="Arial"/>
                <w:szCs w:val="24"/>
              </w:rPr>
              <w:t>Biospecimen Collection and Processing</w:t>
            </w:r>
          </w:p>
        </w:tc>
        <w:tc>
          <w:tcPr>
            <w:tcW w:w="3330" w:type="dxa"/>
          </w:tcPr>
          <w:p w:rsidR="000269BD" w:rsidRDefault="000269BD" w:rsidP="00C451EF">
            <w:r w:rsidRPr="00BA18F9">
              <w:t>Stroke → Assessments and Examinations → Laboratory Test and Biospecimens/Biomarkers</w:t>
            </w:r>
          </w:p>
        </w:tc>
        <w:tc>
          <w:tcPr>
            <w:tcW w:w="1800" w:type="dxa"/>
            <w:vAlign w:val="center"/>
          </w:tcPr>
          <w:p w:rsidR="000269BD" w:rsidRPr="005C783E" w:rsidRDefault="000269BD" w:rsidP="002645D4"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Yes</w:t>
            </w:r>
            <w:r>
              <w:t xml:space="preserve"> </w:t>
            </w:r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No</w:t>
            </w:r>
          </w:p>
        </w:tc>
        <w:tc>
          <w:tcPr>
            <w:tcW w:w="2340" w:type="dxa"/>
            <w:vAlign w:val="center"/>
          </w:tcPr>
          <w:p w:rsidR="000269BD" w:rsidRPr="00966D43" w:rsidRDefault="000269BD" w:rsidP="00C451EF">
            <w:r>
              <w:t>Data to be entered by site</w:t>
            </w:r>
          </w:p>
        </w:tc>
      </w:tr>
      <w:tr w:rsidR="000269BD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0269BD" w:rsidRPr="000B77C3" w:rsidRDefault="000269BD" w:rsidP="00FE0CD8">
            <w:pPr>
              <w:tabs>
                <w:tab w:val="left" w:pos="342"/>
                <w:tab w:val="left" w:pos="720"/>
                <w:tab w:val="left" w:leader="dot" w:pos="7650"/>
              </w:tabs>
              <w:ind w:left="342" w:hanging="342"/>
              <w:jc w:val="center"/>
              <w:rPr>
                <w:rFonts w:cs="Arial"/>
              </w:rPr>
            </w:pPr>
            <w:r w:rsidRPr="000B77C3">
              <w:rPr>
                <w:rFonts w:cs="Arial"/>
              </w:rPr>
              <w:lastRenderedPageBreak/>
              <w:t>Coriell’s Cerebrovascular Data Elements</w:t>
            </w:r>
          </w:p>
        </w:tc>
        <w:tc>
          <w:tcPr>
            <w:tcW w:w="3330" w:type="dxa"/>
          </w:tcPr>
          <w:p w:rsidR="000269BD" w:rsidRDefault="000269BD" w:rsidP="00C451EF">
            <w:r>
              <w:t>Stroke</w:t>
            </w:r>
            <w:r w:rsidRPr="005C783E">
              <w:t xml:space="preserve">→ </w:t>
            </w:r>
            <w:r>
              <w:t>Assessments and Examinations</w:t>
            </w:r>
            <w:r w:rsidRPr="005C783E">
              <w:t xml:space="preserve"> → </w:t>
            </w:r>
            <w:r w:rsidRPr="001135CF">
              <w:t>Laboratory Tests and Biospecimens/Biomarkers</w:t>
            </w:r>
          </w:p>
        </w:tc>
        <w:tc>
          <w:tcPr>
            <w:tcW w:w="1800" w:type="dxa"/>
            <w:vAlign w:val="center"/>
          </w:tcPr>
          <w:p w:rsidR="000269BD" w:rsidRPr="005C783E" w:rsidRDefault="000269BD" w:rsidP="002645D4"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Yes</w:t>
            </w:r>
            <w:r>
              <w:t xml:space="preserve"> </w:t>
            </w:r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No</w:t>
            </w:r>
          </w:p>
        </w:tc>
        <w:tc>
          <w:tcPr>
            <w:tcW w:w="2340" w:type="dxa"/>
            <w:vAlign w:val="center"/>
          </w:tcPr>
          <w:p w:rsidR="000269BD" w:rsidRPr="00966D43" w:rsidRDefault="000269BD" w:rsidP="00C451EF">
            <w:r>
              <w:t>Data to be entered by site</w:t>
            </w:r>
          </w:p>
        </w:tc>
      </w:tr>
      <w:tr w:rsidR="00B02214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B02214" w:rsidRPr="009034E8" w:rsidRDefault="00B02214" w:rsidP="00FE0CD8">
            <w:pPr>
              <w:tabs>
                <w:tab w:val="left" w:pos="252"/>
                <w:tab w:val="left" w:pos="720"/>
                <w:tab w:val="left" w:leader="dot" w:pos="7650"/>
              </w:tabs>
              <w:ind w:left="432" w:hanging="432"/>
              <w:jc w:val="center"/>
              <w:rPr>
                <w:rFonts w:ascii="Arial Black" w:hAnsi="Arial Black"/>
                <w:b/>
              </w:rPr>
            </w:pPr>
            <w:r>
              <w:t>C.2 Imaging/Non-Imaging Diagnostics</w:t>
            </w:r>
          </w:p>
        </w:tc>
        <w:tc>
          <w:tcPr>
            <w:tcW w:w="3330" w:type="dxa"/>
            <w:vAlign w:val="center"/>
          </w:tcPr>
          <w:p w:rsidR="00B02214" w:rsidRPr="009034E8" w:rsidRDefault="00B02214" w:rsidP="00C451EF">
            <w:pPr>
              <w:rPr>
                <w:highlight w:val="lightGray"/>
              </w:rPr>
            </w:pPr>
            <w:r w:rsidRPr="001A36F5">
              <w:t>N/A</w:t>
            </w:r>
          </w:p>
        </w:tc>
        <w:tc>
          <w:tcPr>
            <w:tcW w:w="1800" w:type="dxa"/>
            <w:vAlign w:val="center"/>
          </w:tcPr>
          <w:p w:rsidR="00B02214" w:rsidRPr="009034E8" w:rsidRDefault="00B02214" w:rsidP="00C451EF">
            <w:pPr>
              <w:rPr>
                <w:highlight w:val="lightGray"/>
              </w:rPr>
            </w:pPr>
            <w:r w:rsidRPr="001A36F5">
              <w:t>N/A</w:t>
            </w:r>
          </w:p>
        </w:tc>
        <w:tc>
          <w:tcPr>
            <w:tcW w:w="2340" w:type="dxa"/>
            <w:vAlign w:val="center"/>
          </w:tcPr>
          <w:p w:rsidR="00B02214" w:rsidRPr="009034E8" w:rsidRDefault="00B02214" w:rsidP="00C451EF">
            <w:pPr>
              <w:rPr>
                <w:highlight w:val="lightGray"/>
              </w:rPr>
            </w:pPr>
            <w:r w:rsidRPr="001A36F5">
              <w:t>N/A</w:t>
            </w:r>
          </w:p>
        </w:tc>
      </w:tr>
      <w:tr w:rsidR="000269BD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0269BD" w:rsidRPr="009034E8" w:rsidRDefault="000269BD" w:rsidP="00FE0CD8">
            <w:pPr>
              <w:tabs>
                <w:tab w:val="left" w:pos="342"/>
                <w:tab w:val="left" w:pos="720"/>
                <w:tab w:val="left" w:leader="dot" w:pos="7650"/>
              </w:tabs>
              <w:jc w:val="center"/>
              <w:rPr>
                <w:rFonts w:cs="Arial"/>
              </w:rPr>
            </w:pPr>
            <w:r w:rsidRPr="00AE523C">
              <w:rPr>
                <w:rFonts w:cs="Arial"/>
              </w:rPr>
              <w:t>Parenchymal Imaging</w:t>
            </w:r>
          </w:p>
        </w:tc>
        <w:tc>
          <w:tcPr>
            <w:tcW w:w="3330" w:type="dxa"/>
            <w:vAlign w:val="center"/>
          </w:tcPr>
          <w:p w:rsidR="000269BD" w:rsidRDefault="000269BD" w:rsidP="00C451EF">
            <w:r>
              <w:t>Stroke</w:t>
            </w:r>
            <w:r w:rsidRPr="005C783E">
              <w:t xml:space="preserve"> → </w:t>
            </w:r>
            <w:r>
              <w:t>Assessments and Examinations</w:t>
            </w:r>
            <w:r w:rsidRPr="005C783E">
              <w:t xml:space="preserve"> → </w:t>
            </w:r>
            <w:r>
              <w:t>Imaging Diagnostics</w:t>
            </w:r>
          </w:p>
        </w:tc>
        <w:tc>
          <w:tcPr>
            <w:tcW w:w="1800" w:type="dxa"/>
            <w:vAlign w:val="center"/>
          </w:tcPr>
          <w:p w:rsidR="000269BD" w:rsidRPr="005C783E" w:rsidRDefault="000269BD" w:rsidP="002645D4"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Yes</w:t>
            </w:r>
            <w:r>
              <w:t xml:space="preserve"> </w:t>
            </w:r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No</w:t>
            </w:r>
          </w:p>
        </w:tc>
        <w:tc>
          <w:tcPr>
            <w:tcW w:w="2340" w:type="dxa"/>
            <w:vAlign w:val="center"/>
          </w:tcPr>
          <w:p w:rsidR="000269BD" w:rsidRPr="00966D43" w:rsidRDefault="000269BD" w:rsidP="00C451EF">
            <w:r>
              <w:t>Data to be entered by site</w:t>
            </w:r>
          </w:p>
        </w:tc>
      </w:tr>
      <w:tr w:rsidR="000269BD" w:rsidRPr="009034E8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0269BD" w:rsidRPr="009034E8" w:rsidRDefault="000269BD" w:rsidP="00FE0CD8">
            <w:pPr>
              <w:tabs>
                <w:tab w:val="left" w:pos="342"/>
                <w:tab w:val="left" w:pos="720"/>
                <w:tab w:val="left" w:leader="dot" w:pos="7650"/>
              </w:tabs>
              <w:ind w:left="342" w:hanging="342"/>
              <w:jc w:val="center"/>
              <w:rPr>
                <w:rFonts w:cs="Arial"/>
              </w:rPr>
            </w:pPr>
            <w:r w:rsidRPr="00AE523C">
              <w:rPr>
                <w:rFonts w:cs="Arial"/>
              </w:rPr>
              <w:t>Perfusion and Penumbral Imaging</w:t>
            </w:r>
          </w:p>
        </w:tc>
        <w:tc>
          <w:tcPr>
            <w:tcW w:w="3330" w:type="dxa"/>
          </w:tcPr>
          <w:p w:rsidR="000269BD" w:rsidRDefault="000269BD" w:rsidP="00C451EF">
            <w:r w:rsidRPr="00C00BA4">
              <w:t>Stroke → Assessments and Examinations → Imaging Diagnostics</w:t>
            </w:r>
          </w:p>
        </w:tc>
        <w:tc>
          <w:tcPr>
            <w:tcW w:w="1800" w:type="dxa"/>
            <w:vAlign w:val="center"/>
          </w:tcPr>
          <w:p w:rsidR="000269BD" w:rsidRPr="005C783E" w:rsidRDefault="000269BD" w:rsidP="002645D4"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Yes</w:t>
            </w:r>
            <w:r>
              <w:t xml:space="preserve"> </w:t>
            </w:r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No</w:t>
            </w:r>
          </w:p>
        </w:tc>
        <w:tc>
          <w:tcPr>
            <w:tcW w:w="2340" w:type="dxa"/>
            <w:vAlign w:val="center"/>
          </w:tcPr>
          <w:p w:rsidR="000269BD" w:rsidRPr="00966D43" w:rsidRDefault="000269BD" w:rsidP="00C451EF">
            <w:r>
              <w:t>Data to be entered by site</w:t>
            </w:r>
          </w:p>
        </w:tc>
      </w:tr>
      <w:tr w:rsidR="000269BD" w:rsidRPr="009034E8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0269BD" w:rsidRPr="000B77C3" w:rsidRDefault="000269BD" w:rsidP="00FE0CD8">
            <w:pPr>
              <w:tabs>
                <w:tab w:val="left" w:pos="342"/>
                <w:tab w:val="left" w:pos="720"/>
                <w:tab w:val="left" w:leader="dot" w:pos="7650"/>
              </w:tabs>
              <w:ind w:left="342" w:hanging="342"/>
              <w:jc w:val="center"/>
              <w:rPr>
                <w:rFonts w:cs="Arial"/>
              </w:rPr>
            </w:pPr>
            <w:r w:rsidRPr="000B77C3">
              <w:rPr>
                <w:rFonts w:cs="Arial"/>
              </w:rPr>
              <w:t>Vessel Imaging Angiography</w:t>
            </w:r>
          </w:p>
        </w:tc>
        <w:tc>
          <w:tcPr>
            <w:tcW w:w="3330" w:type="dxa"/>
          </w:tcPr>
          <w:p w:rsidR="000269BD" w:rsidRDefault="000269BD" w:rsidP="00C451EF">
            <w:r w:rsidRPr="00C00BA4">
              <w:t>Stroke → Assessments and Examinations → Imaging Diagnostics</w:t>
            </w:r>
          </w:p>
        </w:tc>
        <w:tc>
          <w:tcPr>
            <w:tcW w:w="1800" w:type="dxa"/>
            <w:vAlign w:val="center"/>
          </w:tcPr>
          <w:p w:rsidR="000269BD" w:rsidRPr="005C783E" w:rsidRDefault="000269BD" w:rsidP="002645D4"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Yes</w:t>
            </w:r>
            <w:r>
              <w:t xml:space="preserve"> </w:t>
            </w:r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No</w:t>
            </w:r>
          </w:p>
        </w:tc>
        <w:tc>
          <w:tcPr>
            <w:tcW w:w="2340" w:type="dxa"/>
            <w:vAlign w:val="center"/>
          </w:tcPr>
          <w:p w:rsidR="000269BD" w:rsidRPr="00966D43" w:rsidRDefault="000269BD" w:rsidP="00C451EF">
            <w:r>
              <w:t>Data to be entered by site</w:t>
            </w:r>
          </w:p>
        </w:tc>
      </w:tr>
      <w:tr w:rsidR="000269BD" w:rsidRPr="009034E8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0269BD" w:rsidRPr="009034E8" w:rsidRDefault="000269BD" w:rsidP="00FE0CD8">
            <w:pPr>
              <w:tabs>
                <w:tab w:val="left" w:pos="342"/>
                <w:tab w:val="left" w:pos="720"/>
                <w:tab w:val="left" w:leader="dot" w:pos="7650"/>
              </w:tabs>
              <w:jc w:val="center"/>
              <w:rPr>
                <w:rFonts w:cs="Arial"/>
              </w:rPr>
            </w:pPr>
            <w:r w:rsidRPr="000B77C3">
              <w:rPr>
                <w:rFonts w:cs="Arial"/>
              </w:rPr>
              <w:t>Vessel Carotid Ultrasound</w:t>
            </w:r>
          </w:p>
        </w:tc>
        <w:tc>
          <w:tcPr>
            <w:tcW w:w="3330" w:type="dxa"/>
          </w:tcPr>
          <w:p w:rsidR="000269BD" w:rsidRDefault="000269BD" w:rsidP="00C451EF">
            <w:r w:rsidRPr="00C00BA4">
              <w:t>Stroke → Assessments and Examinations → Imaging Diagnostics</w:t>
            </w:r>
          </w:p>
        </w:tc>
        <w:tc>
          <w:tcPr>
            <w:tcW w:w="1800" w:type="dxa"/>
            <w:vAlign w:val="center"/>
          </w:tcPr>
          <w:p w:rsidR="000269BD" w:rsidRPr="005C783E" w:rsidRDefault="000269BD" w:rsidP="002645D4"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Yes</w:t>
            </w:r>
            <w:r>
              <w:t xml:space="preserve"> </w:t>
            </w:r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No</w:t>
            </w:r>
          </w:p>
        </w:tc>
        <w:tc>
          <w:tcPr>
            <w:tcW w:w="2340" w:type="dxa"/>
            <w:vAlign w:val="center"/>
          </w:tcPr>
          <w:p w:rsidR="000269BD" w:rsidRPr="00966D43" w:rsidRDefault="000269BD" w:rsidP="00C451EF">
            <w:r>
              <w:t>Data to be entered by site</w:t>
            </w:r>
          </w:p>
        </w:tc>
      </w:tr>
      <w:tr w:rsidR="000269BD" w:rsidRPr="009034E8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0269BD" w:rsidRPr="009034E8" w:rsidRDefault="000269BD" w:rsidP="00FE0CD8">
            <w:pPr>
              <w:tabs>
                <w:tab w:val="left" w:pos="342"/>
                <w:tab w:val="left" w:pos="720"/>
                <w:tab w:val="left" w:leader="dot" w:pos="7650"/>
              </w:tabs>
              <w:jc w:val="center"/>
              <w:rPr>
                <w:rFonts w:cs="Arial"/>
              </w:rPr>
            </w:pPr>
            <w:r w:rsidRPr="000B77C3">
              <w:rPr>
                <w:rFonts w:cs="Arial"/>
              </w:rPr>
              <w:t>Vessel Imaging TCCS</w:t>
            </w:r>
          </w:p>
        </w:tc>
        <w:tc>
          <w:tcPr>
            <w:tcW w:w="3330" w:type="dxa"/>
          </w:tcPr>
          <w:p w:rsidR="000269BD" w:rsidRDefault="000269BD" w:rsidP="00C451EF">
            <w:r w:rsidRPr="00C00BA4">
              <w:t>Stroke → Assessments and Examinations → Imaging Diagnostics</w:t>
            </w:r>
          </w:p>
        </w:tc>
        <w:tc>
          <w:tcPr>
            <w:tcW w:w="1800" w:type="dxa"/>
            <w:vAlign w:val="center"/>
          </w:tcPr>
          <w:p w:rsidR="000269BD" w:rsidRPr="005C783E" w:rsidRDefault="000269BD" w:rsidP="002645D4"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Yes</w:t>
            </w:r>
            <w:r>
              <w:t xml:space="preserve"> </w:t>
            </w:r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No</w:t>
            </w:r>
          </w:p>
        </w:tc>
        <w:tc>
          <w:tcPr>
            <w:tcW w:w="2340" w:type="dxa"/>
            <w:vAlign w:val="center"/>
          </w:tcPr>
          <w:p w:rsidR="000269BD" w:rsidRPr="00966D43" w:rsidRDefault="000269BD" w:rsidP="00C451EF">
            <w:r>
              <w:t>Data to be entered by site</w:t>
            </w:r>
          </w:p>
        </w:tc>
      </w:tr>
      <w:tr w:rsidR="000269BD" w:rsidRPr="009034E8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0269BD" w:rsidRPr="000B77C3" w:rsidRDefault="000269BD" w:rsidP="00FE0CD8">
            <w:pPr>
              <w:tabs>
                <w:tab w:val="left" w:pos="342"/>
                <w:tab w:val="left" w:pos="720"/>
                <w:tab w:val="left" w:leader="dot" w:pos="7650"/>
              </w:tabs>
              <w:ind w:left="252" w:hanging="252"/>
              <w:jc w:val="center"/>
              <w:rPr>
                <w:rFonts w:cs="Arial"/>
              </w:rPr>
            </w:pPr>
            <w:r w:rsidRPr="000B77C3">
              <w:rPr>
                <w:rFonts w:cs="Arial"/>
              </w:rPr>
              <w:t>Vessel Imaging T</w:t>
            </w:r>
            <w:r>
              <w:rPr>
                <w:rFonts w:cs="Arial"/>
              </w:rPr>
              <w:t>CD</w:t>
            </w:r>
          </w:p>
        </w:tc>
        <w:tc>
          <w:tcPr>
            <w:tcW w:w="3330" w:type="dxa"/>
          </w:tcPr>
          <w:p w:rsidR="000269BD" w:rsidRDefault="000269BD" w:rsidP="00C451EF">
            <w:r w:rsidRPr="00C00BA4">
              <w:t>Stroke → Assessments and Examinations → Imaging Diagnostics</w:t>
            </w:r>
          </w:p>
        </w:tc>
        <w:tc>
          <w:tcPr>
            <w:tcW w:w="1800" w:type="dxa"/>
            <w:vAlign w:val="center"/>
          </w:tcPr>
          <w:p w:rsidR="000269BD" w:rsidRPr="005C783E" w:rsidRDefault="000269BD" w:rsidP="002645D4"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Yes</w:t>
            </w:r>
            <w:r>
              <w:t xml:space="preserve"> </w:t>
            </w:r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No</w:t>
            </w:r>
          </w:p>
        </w:tc>
        <w:tc>
          <w:tcPr>
            <w:tcW w:w="2340" w:type="dxa"/>
            <w:vAlign w:val="center"/>
          </w:tcPr>
          <w:p w:rsidR="000269BD" w:rsidRPr="00966D43" w:rsidRDefault="000269BD" w:rsidP="00C451EF">
            <w:r>
              <w:t>Data to be entered by site</w:t>
            </w:r>
          </w:p>
        </w:tc>
      </w:tr>
      <w:tr w:rsidR="00B02214" w:rsidRPr="009034E8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B02214" w:rsidRPr="00404BFC" w:rsidRDefault="00B02214" w:rsidP="00FE0CD8">
            <w:pPr>
              <w:tabs>
                <w:tab w:val="left" w:pos="252"/>
                <w:tab w:val="left" w:pos="720"/>
                <w:tab w:val="left" w:leader="dot" w:pos="7650"/>
              </w:tabs>
              <w:jc w:val="center"/>
              <w:rPr>
                <w:rFonts w:cs="Arial"/>
                <w:b/>
              </w:rPr>
            </w:pPr>
            <w:r w:rsidRPr="00404BFC">
              <w:t>[Randomization/ Treatment assignment]</w:t>
            </w:r>
          </w:p>
        </w:tc>
        <w:tc>
          <w:tcPr>
            <w:tcW w:w="3330" w:type="dxa"/>
            <w:vAlign w:val="center"/>
          </w:tcPr>
          <w:p w:rsidR="00B02214" w:rsidRPr="00966D43" w:rsidRDefault="00B02214" w:rsidP="00C451EF">
            <w:r>
              <w:t>Data to be entered by site</w:t>
            </w:r>
          </w:p>
        </w:tc>
        <w:tc>
          <w:tcPr>
            <w:tcW w:w="1800" w:type="dxa"/>
            <w:vAlign w:val="center"/>
          </w:tcPr>
          <w:p w:rsidR="00B02214" w:rsidRPr="00966D43" w:rsidRDefault="00B02214" w:rsidP="00C451EF">
            <w:r>
              <w:t>Data to be entered by site</w:t>
            </w:r>
          </w:p>
        </w:tc>
        <w:tc>
          <w:tcPr>
            <w:tcW w:w="2340" w:type="dxa"/>
            <w:vAlign w:val="center"/>
          </w:tcPr>
          <w:p w:rsidR="00B02214" w:rsidRPr="00966D43" w:rsidRDefault="00B02214" w:rsidP="00C451EF">
            <w:r>
              <w:t>Data to be entered by site</w:t>
            </w:r>
          </w:p>
        </w:tc>
      </w:tr>
      <w:tr w:rsidR="00B02214" w:rsidRPr="009034E8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B02214" w:rsidRPr="00CA6B4C" w:rsidRDefault="00B02214" w:rsidP="00CA6B4C">
            <w:pPr>
              <w:pStyle w:val="ListParagraph"/>
              <w:numPr>
                <w:ilvl w:val="0"/>
                <w:numId w:val="36"/>
              </w:numPr>
              <w:tabs>
                <w:tab w:val="left" w:pos="342"/>
                <w:tab w:val="left" w:pos="882"/>
                <w:tab w:val="left" w:leader="dot" w:pos="7650"/>
              </w:tabs>
              <w:jc w:val="center"/>
              <w:rPr>
                <w:rFonts w:cs="Arial"/>
              </w:rPr>
            </w:pPr>
            <w:r w:rsidRPr="00CA6B4C">
              <w:rPr>
                <w:rFonts w:cs="Arial"/>
              </w:rPr>
              <w:t>Treatment Interventions</w:t>
            </w:r>
          </w:p>
        </w:tc>
        <w:tc>
          <w:tcPr>
            <w:tcW w:w="3330" w:type="dxa"/>
            <w:vAlign w:val="center"/>
          </w:tcPr>
          <w:p w:rsidR="00B02214" w:rsidRPr="009034E8" w:rsidRDefault="00B02214" w:rsidP="00C451EF">
            <w:pPr>
              <w:rPr>
                <w:highlight w:val="lightGray"/>
              </w:rPr>
            </w:pPr>
            <w:r w:rsidRPr="001A36F5">
              <w:t>N/A</w:t>
            </w:r>
          </w:p>
        </w:tc>
        <w:tc>
          <w:tcPr>
            <w:tcW w:w="1800" w:type="dxa"/>
            <w:vAlign w:val="center"/>
          </w:tcPr>
          <w:p w:rsidR="00B02214" w:rsidRPr="009034E8" w:rsidRDefault="00B02214" w:rsidP="00C451EF">
            <w:pPr>
              <w:rPr>
                <w:highlight w:val="lightGray"/>
              </w:rPr>
            </w:pPr>
            <w:r w:rsidRPr="001A36F5">
              <w:t>N/A</w:t>
            </w:r>
          </w:p>
        </w:tc>
        <w:tc>
          <w:tcPr>
            <w:tcW w:w="2340" w:type="dxa"/>
            <w:vAlign w:val="center"/>
          </w:tcPr>
          <w:p w:rsidR="00B02214" w:rsidRPr="009034E8" w:rsidRDefault="00B02214" w:rsidP="00C451EF">
            <w:pPr>
              <w:rPr>
                <w:highlight w:val="lightGray"/>
              </w:rPr>
            </w:pPr>
            <w:r w:rsidRPr="001A36F5">
              <w:t>N/A</w:t>
            </w:r>
          </w:p>
        </w:tc>
      </w:tr>
      <w:tr w:rsidR="000269BD" w:rsidRPr="009034E8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0269BD" w:rsidRPr="008C1FD1" w:rsidRDefault="000269BD" w:rsidP="00C451EF">
            <w:r w:rsidRPr="008C1FD1">
              <w:t>Study Drug Dosing</w:t>
            </w:r>
            <w:r w:rsidR="0086469A">
              <w:fldChar w:fldCharType="begin"/>
            </w:r>
            <w:r w:rsidR="0086469A">
              <w:instrText xml:space="preserve"> NOTEREF _Ref395511948 \f \h  \* MERGEFORMAT </w:instrText>
            </w:r>
            <w:r w:rsidR="0086469A">
              <w:fldChar w:fldCharType="separate"/>
            </w:r>
            <w:r w:rsidRPr="00FE0CD8">
              <w:t>2</w:t>
            </w:r>
            <w:r w:rsidR="0086469A">
              <w:fldChar w:fldCharType="end"/>
            </w:r>
          </w:p>
        </w:tc>
        <w:tc>
          <w:tcPr>
            <w:tcW w:w="3330" w:type="dxa"/>
            <w:vAlign w:val="center"/>
          </w:tcPr>
          <w:p w:rsidR="000269BD" w:rsidRDefault="000269BD" w:rsidP="00C451EF">
            <w:r>
              <w:rPr>
                <w:rFonts w:cs="Arial"/>
              </w:rPr>
              <w:t>General</w:t>
            </w:r>
            <w:r w:rsidRPr="005C783E">
              <w:t xml:space="preserve"> → </w:t>
            </w:r>
            <w:r>
              <w:t xml:space="preserve">Treatment/Intervention Data </w:t>
            </w:r>
            <w:r w:rsidRPr="005C783E">
              <w:t xml:space="preserve">→ </w:t>
            </w:r>
            <w:r>
              <w:t>Drugs</w:t>
            </w:r>
          </w:p>
        </w:tc>
        <w:tc>
          <w:tcPr>
            <w:tcW w:w="1800" w:type="dxa"/>
            <w:vAlign w:val="center"/>
          </w:tcPr>
          <w:p w:rsidR="000269BD" w:rsidRPr="005C783E" w:rsidRDefault="000269BD" w:rsidP="002645D4"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Yes</w:t>
            </w:r>
            <w:r>
              <w:t xml:space="preserve"> </w:t>
            </w:r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No</w:t>
            </w:r>
          </w:p>
        </w:tc>
        <w:tc>
          <w:tcPr>
            <w:tcW w:w="2340" w:type="dxa"/>
            <w:vAlign w:val="center"/>
          </w:tcPr>
          <w:p w:rsidR="000269BD" w:rsidRPr="00966D43" w:rsidRDefault="000269BD" w:rsidP="00C451EF">
            <w:r>
              <w:t>Data to be entered by site</w:t>
            </w:r>
          </w:p>
        </w:tc>
      </w:tr>
      <w:tr w:rsidR="000269BD" w:rsidRPr="009034E8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0269BD" w:rsidRPr="000269BD" w:rsidRDefault="000269BD" w:rsidP="00FE0CD8">
            <w:pPr>
              <w:tabs>
                <w:tab w:val="left" w:pos="342"/>
                <w:tab w:val="left" w:pos="720"/>
                <w:tab w:val="left" w:leader="dot" w:pos="7650"/>
              </w:tabs>
              <w:jc w:val="center"/>
            </w:pPr>
            <w:r w:rsidRPr="000269BD">
              <w:t>Study Drug Compliance</w:t>
            </w:r>
            <w:r w:rsidR="0086469A">
              <w:fldChar w:fldCharType="begin"/>
            </w:r>
            <w:r w:rsidR="0086469A">
              <w:instrText xml:space="preserve"> NOTEREF _Ref395511948 \f \h  \* MERGEFORMAT </w:instrText>
            </w:r>
            <w:r w:rsidR="0086469A">
              <w:fldChar w:fldCharType="separate"/>
            </w:r>
            <w:r w:rsidRPr="000269BD">
              <w:t>2</w:t>
            </w:r>
            <w:r w:rsidR="0086469A">
              <w:fldChar w:fldCharType="end"/>
            </w:r>
          </w:p>
        </w:tc>
        <w:tc>
          <w:tcPr>
            <w:tcW w:w="3330" w:type="dxa"/>
            <w:vAlign w:val="center"/>
          </w:tcPr>
          <w:p w:rsidR="000269BD" w:rsidRDefault="000269BD" w:rsidP="00C451EF">
            <w:r>
              <w:rPr>
                <w:rFonts w:cs="Arial"/>
              </w:rPr>
              <w:t>General</w:t>
            </w:r>
            <w:r w:rsidRPr="005C783E">
              <w:t xml:space="preserve"> → </w:t>
            </w:r>
            <w:r>
              <w:t xml:space="preserve">Treatment/Intervention Data </w:t>
            </w:r>
            <w:r w:rsidRPr="005C783E">
              <w:t xml:space="preserve">→ </w:t>
            </w:r>
            <w:r>
              <w:t>Drugs</w:t>
            </w:r>
          </w:p>
        </w:tc>
        <w:tc>
          <w:tcPr>
            <w:tcW w:w="1800" w:type="dxa"/>
            <w:vAlign w:val="center"/>
          </w:tcPr>
          <w:p w:rsidR="000269BD" w:rsidRPr="005C783E" w:rsidRDefault="000269BD" w:rsidP="002645D4"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Yes</w:t>
            </w:r>
            <w:r>
              <w:t xml:space="preserve"> </w:t>
            </w:r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No</w:t>
            </w:r>
          </w:p>
        </w:tc>
        <w:tc>
          <w:tcPr>
            <w:tcW w:w="2340" w:type="dxa"/>
            <w:vAlign w:val="center"/>
          </w:tcPr>
          <w:p w:rsidR="000269BD" w:rsidRPr="00966D43" w:rsidRDefault="000269BD" w:rsidP="00C451EF">
            <w:r>
              <w:t>Data to be entered by site</w:t>
            </w:r>
          </w:p>
        </w:tc>
      </w:tr>
      <w:tr w:rsidR="000269BD" w:rsidRPr="009034E8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0269BD" w:rsidRPr="000269BD" w:rsidRDefault="000269BD" w:rsidP="00FE0CD8">
            <w:pPr>
              <w:tabs>
                <w:tab w:val="left" w:pos="342"/>
                <w:tab w:val="left" w:pos="720"/>
                <w:tab w:val="left" w:leader="dot" w:pos="7650"/>
              </w:tabs>
              <w:jc w:val="center"/>
              <w:rPr>
                <w:rFonts w:cs="Arial"/>
              </w:rPr>
            </w:pPr>
            <w:r w:rsidRPr="000269BD">
              <w:rPr>
                <w:rFonts w:cs="Arial"/>
              </w:rPr>
              <w:t>Concomitant Medications</w:t>
            </w:r>
            <w:r w:rsidR="0086469A">
              <w:fldChar w:fldCharType="begin"/>
            </w:r>
            <w:r w:rsidR="0086469A">
              <w:instrText xml:space="preserve"> NOTEREF _Ref395511948 \f \h  \* MERGEFORMAT </w:instrText>
            </w:r>
            <w:r w:rsidR="0086469A">
              <w:fldChar w:fldCharType="separate"/>
            </w:r>
            <w:r w:rsidRPr="000269BD">
              <w:t>2</w:t>
            </w:r>
            <w:r w:rsidR="0086469A">
              <w:fldChar w:fldCharType="end"/>
            </w:r>
          </w:p>
        </w:tc>
        <w:tc>
          <w:tcPr>
            <w:tcW w:w="3330" w:type="dxa"/>
            <w:vAlign w:val="center"/>
          </w:tcPr>
          <w:p w:rsidR="000269BD" w:rsidRDefault="000269BD" w:rsidP="00C451EF">
            <w:r>
              <w:rPr>
                <w:rFonts w:cs="Arial"/>
              </w:rPr>
              <w:t>General</w:t>
            </w:r>
            <w:r w:rsidRPr="005C783E">
              <w:t xml:space="preserve"> → </w:t>
            </w:r>
            <w:r>
              <w:t xml:space="preserve">Treatment/Intervention Data </w:t>
            </w:r>
            <w:r w:rsidRPr="005C783E">
              <w:t xml:space="preserve">→ </w:t>
            </w:r>
            <w:r>
              <w:t>Drugs</w:t>
            </w:r>
          </w:p>
        </w:tc>
        <w:tc>
          <w:tcPr>
            <w:tcW w:w="1800" w:type="dxa"/>
            <w:vAlign w:val="center"/>
          </w:tcPr>
          <w:p w:rsidR="000269BD" w:rsidRPr="005C783E" w:rsidRDefault="000269BD" w:rsidP="002645D4"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Yes</w:t>
            </w:r>
            <w:r>
              <w:t xml:space="preserve"> </w:t>
            </w:r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No</w:t>
            </w:r>
          </w:p>
        </w:tc>
        <w:tc>
          <w:tcPr>
            <w:tcW w:w="2340" w:type="dxa"/>
            <w:vAlign w:val="center"/>
          </w:tcPr>
          <w:p w:rsidR="000269BD" w:rsidRPr="00966D43" w:rsidRDefault="000269BD" w:rsidP="00C451EF">
            <w:r>
              <w:t>Data to be entered by site</w:t>
            </w:r>
          </w:p>
        </w:tc>
      </w:tr>
      <w:tr w:rsidR="000269BD" w:rsidRPr="009034E8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0269BD" w:rsidRPr="009034E8" w:rsidRDefault="000269BD" w:rsidP="00FE0CD8">
            <w:pPr>
              <w:tabs>
                <w:tab w:val="left" w:pos="342"/>
                <w:tab w:val="left" w:pos="720"/>
                <w:tab w:val="left" w:leader="dot" w:pos="765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Rehabilitation Therapies</w:t>
            </w:r>
          </w:p>
        </w:tc>
        <w:tc>
          <w:tcPr>
            <w:tcW w:w="3330" w:type="dxa"/>
            <w:vAlign w:val="center"/>
          </w:tcPr>
          <w:p w:rsidR="000269BD" w:rsidRDefault="000269BD" w:rsidP="00C451EF">
            <w:r>
              <w:rPr>
                <w:rFonts w:cs="Arial"/>
              </w:rPr>
              <w:t>Stroke</w:t>
            </w:r>
            <w:r w:rsidRPr="005C783E">
              <w:t xml:space="preserve"> → </w:t>
            </w:r>
            <w:r>
              <w:t xml:space="preserve">Treatment/Intervention Data </w:t>
            </w:r>
            <w:r w:rsidRPr="005C783E">
              <w:t xml:space="preserve">→ </w:t>
            </w:r>
            <w:r>
              <w:t>Therapies</w:t>
            </w:r>
          </w:p>
        </w:tc>
        <w:tc>
          <w:tcPr>
            <w:tcW w:w="1800" w:type="dxa"/>
            <w:vAlign w:val="center"/>
          </w:tcPr>
          <w:p w:rsidR="000269BD" w:rsidRPr="005C783E" w:rsidRDefault="000269BD" w:rsidP="002645D4"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Yes</w:t>
            </w:r>
            <w:r>
              <w:t xml:space="preserve"> </w:t>
            </w:r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No</w:t>
            </w:r>
          </w:p>
        </w:tc>
        <w:tc>
          <w:tcPr>
            <w:tcW w:w="2340" w:type="dxa"/>
            <w:vAlign w:val="center"/>
          </w:tcPr>
          <w:p w:rsidR="000269BD" w:rsidRPr="00966D43" w:rsidRDefault="000269BD" w:rsidP="00C451EF">
            <w:r>
              <w:t>Data to be entered by site</w:t>
            </w:r>
          </w:p>
        </w:tc>
      </w:tr>
      <w:tr w:rsidR="00B02214" w:rsidRPr="009034E8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B02214" w:rsidRPr="009034E8" w:rsidRDefault="00B02214" w:rsidP="00FE0CD8">
            <w:pPr>
              <w:numPr>
                <w:ilvl w:val="0"/>
                <w:numId w:val="36"/>
              </w:numPr>
              <w:tabs>
                <w:tab w:val="left" w:pos="252"/>
                <w:tab w:val="left" w:pos="720"/>
                <w:tab w:val="left" w:leader="dot" w:pos="7650"/>
              </w:tabs>
              <w:jc w:val="center"/>
              <w:rPr>
                <w:rFonts w:cs="Arial"/>
              </w:rPr>
            </w:pPr>
            <w:r w:rsidRPr="009034E8">
              <w:rPr>
                <w:rFonts w:cs="Arial"/>
              </w:rPr>
              <w:t>Follow-up</w:t>
            </w:r>
          </w:p>
        </w:tc>
        <w:tc>
          <w:tcPr>
            <w:tcW w:w="3330" w:type="dxa"/>
            <w:vAlign w:val="center"/>
          </w:tcPr>
          <w:p w:rsidR="00B02214" w:rsidRPr="009034E8" w:rsidRDefault="00B02214" w:rsidP="00C451EF">
            <w:pPr>
              <w:rPr>
                <w:highlight w:val="lightGray"/>
              </w:rPr>
            </w:pPr>
            <w:r w:rsidRPr="001A36F5">
              <w:t>N/A</w:t>
            </w:r>
          </w:p>
        </w:tc>
        <w:tc>
          <w:tcPr>
            <w:tcW w:w="1800" w:type="dxa"/>
            <w:vAlign w:val="center"/>
          </w:tcPr>
          <w:p w:rsidR="00B02214" w:rsidRPr="009034E8" w:rsidRDefault="00B02214" w:rsidP="00C451EF">
            <w:pPr>
              <w:rPr>
                <w:highlight w:val="lightGray"/>
              </w:rPr>
            </w:pPr>
            <w:r w:rsidRPr="001A36F5">
              <w:t>N/A</w:t>
            </w:r>
          </w:p>
        </w:tc>
        <w:tc>
          <w:tcPr>
            <w:tcW w:w="2340" w:type="dxa"/>
            <w:vAlign w:val="center"/>
          </w:tcPr>
          <w:p w:rsidR="00B02214" w:rsidRPr="009034E8" w:rsidRDefault="00B02214" w:rsidP="00C451EF">
            <w:pPr>
              <w:rPr>
                <w:highlight w:val="lightGray"/>
              </w:rPr>
            </w:pPr>
            <w:r w:rsidRPr="001A36F5">
              <w:t>N/A</w:t>
            </w:r>
          </w:p>
        </w:tc>
      </w:tr>
      <w:tr w:rsidR="000269BD" w:rsidRPr="009034E8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0269BD" w:rsidRDefault="000269BD" w:rsidP="00FE0CD8">
            <w:pPr>
              <w:tabs>
                <w:tab w:val="left" w:pos="252"/>
                <w:tab w:val="left" w:pos="720"/>
                <w:tab w:val="left" w:leader="dot" w:pos="7650"/>
              </w:tabs>
              <w:jc w:val="center"/>
            </w:pPr>
            <w:r>
              <w:t>Hospital Discharge</w:t>
            </w:r>
          </w:p>
        </w:tc>
        <w:tc>
          <w:tcPr>
            <w:tcW w:w="3330" w:type="dxa"/>
            <w:vAlign w:val="center"/>
          </w:tcPr>
          <w:p w:rsidR="000269BD" w:rsidRPr="009034E8" w:rsidRDefault="000269BD" w:rsidP="00C451EF">
            <w:pPr>
              <w:rPr>
                <w:highlight w:val="lightGray"/>
              </w:rPr>
            </w:pPr>
            <w:r>
              <w:rPr>
                <w:rFonts w:cs="Arial"/>
              </w:rPr>
              <w:t>Stroke</w:t>
            </w:r>
            <w:r w:rsidRPr="005C783E">
              <w:t xml:space="preserve"> → </w:t>
            </w:r>
            <w:r>
              <w:t>Disease/Injury Related Events</w:t>
            </w:r>
            <w:r w:rsidRPr="005C783E">
              <w:t xml:space="preserve"> → </w:t>
            </w:r>
            <w:r>
              <w:t>Discharge Information</w:t>
            </w:r>
          </w:p>
        </w:tc>
        <w:tc>
          <w:tcPr>
            <w:tcW w:w="1800" w:type="dxa"/>
            <w:vAlign w:val="center"/>
          </w:tcPr>
          <w:p w:rsidR="000269BD" w:rsidRPr="005C783E" w:rsidRDefault="000269BD" w:rsidP="002645D4"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Yes</w:t>
            </w:r>
            <w:r>
              <w:t xml:space="preserve"> </w:t>
            </w:r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No</w:t>
            </w:r>
          </w:p>
        </w:tc>
        <w:tc>
          <w:tcPr>
            <w:tcW w:w="2340" w:type="dxa"/>
            <w:vAlign w:val="center"/>
          </w:tcPr>
          <w:p w:rsidR="000269BD" w:rsidRPr="00966D43" w:rsidRDefault="000269BD" w:rsidP="00C451EF">
            <w:r>
              <w:t>Data to be entered by site</w:t>
            </w:r>
          </w:p>
        </w:tc>
      </w:tr>
      <w:tr w:rsidR="00FE0CD8" w:rsidRPr="009034E8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FE0CD8" w:rsidRPr="009034E8" w:rsidRDefault="00FE0CD8" w:rsidP="00FE0CD8">
            <w:pPr>
              <w:tabs>
                <w:tab w:val="left" w:pos="252"/>
                <w:tab w:val="left" w:pos="720"/>
                <w:tab w:val="left" w:leader="dot" w:pos="7650"/>
              </w:tabs>
              <w:jc w:val="center"/>
            </w:pPr>
            <w:r>
              <w:t>E.1 Adverse Events</w:t>
            </w:r>
          </w:p>
        </w:tc>
        <w:tc>
          <w:tcPr>
            <w:tcW w:w="3330" w:type="dxa"/>
            <w:vAlign w:val="center"/>
          </w:tcPr>
          <w:p w:rsidR="00FE0CD8" w:rsidRPr="009034E8" w:rsidRDefault="00FE0CD8" w:rsidP="00C451EF">
            <w:pPr>
              <w:rPr>
                <w:highlight w:val="lightGray"/>
              </w:rPr>
            </w:pPr>
            <w:r w:rsidRPr="001A36F5">
              <w:t>N/A</w:t>
            </w:r>
          </w:p>
        </w:tc>
        <w:tc>
          <w:tcPr>
            <w:tcW w:w="1800" w:type="dxa"/>
            <w:vAlign w:val="center"/>
          </w:tcPr>
          <w:p w:rsidR="00FE0CD8" w:rsidRPr="009034E8" w:rsidRDefault="00FE0CD8" w:rsidP="00C451EF">
            <w:pPr>
              <w:rPr>
                <w:highlight w:val="lightGray"/>
              </w:rPr>
            </w:pPr>
            <w:r w:rsidRPr="001A36F5">
              <w:t>N/A</w:t>
            </w:r>
          </w:p>
        </w:tc>
        <w:tc>
          <w:tcPr>
            <w:tcW w:w="2340" w:type="dxa"/>
            <w:vAlign w:val="center"/>
          </w:tcPr>
          <w:p w:rsidR="00FE0CD8" w:rsidRPr="009034E8" w:rsidRDefault="00FE0CD8" w:rsidP="00C451EF">
            <w:pPr>
              <w:rPr>
                <w:highlight w:val="lightGray"/>
              </w:rPr>
            </w:pPr>
            <w:r w:rsidRPr="001A36F5">
              <w:t>N/A</w:t>
            </w:r>
          </w:p>
        </w:tc>
      </w:tr>
      <w:tr w:rsidR="000269BD" w:rsidRPr="009034E8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0269BD" w:rsidRPr="000269BD" w:rsidRDefault="000269BD" w:rsidP="00FE0CD8">
            <w:pPr>
              <w:tabs>
                <w:tab w:val="left" w:pos="342"/>
                <w:tab w:val="left" w:pos="720"/>
                <w:tab w:val="left" w:leader="dot" w:pos="7650"/>
              </w:tabs>
              <w:jc w:val="center"/>
            </w:pPr>
            <w:r w:rsidRPr="000269BD">
              <w:lastRenderedPageBreak/>
              <w:t>Adverse Events</w:t>
            </w:r>
            <w:r w:rsidR="0086469A">
              <w:fldChar w:fldCharType="begin"/>
            </w:r>
            <w:r w:rsidR="0086469A">
              <w:instrText xml:space="preserve"> NOTEREF _Ref395511948 \f \h  \* MERGEFORMAT </w:instrText>
            </w:r>
            <w:r w:rsidR="0086469A">
              <w:fldChar w:fldCharType="separate"/>
            </w:r>
            <w:r w:rsidRPr="000269BD">
              <w:t>2</w:t>
            </w:r>
            <w:r w:rsidR="0086469A">
              <w:fldChar w:fldCharType="end"/>
            </w:r>
          </w:p>
        </w:tc>
        <w:tc>
          <w:tcPr>
            <w:tcW w:w="3330" w:type="dxa"/>
            <w:vAlign w:val="center"/>
          </w:tcPr>
          <w:p w:rsidR="000269BD" w:rsidRDefault="000269BD" w:rsidP="00C451EF">
            <w:r w:rsidRPr="005C783E">
              <w:t xml:space="preserve">General → </w:t>
            </w:r>
            <w:r>
              <w:t>Safety Data</w:t>
            </w:r>
            <w:r w:rsidRPr="005C783E">
              <w:t xml:space="preserve"> → </w:t>
            </w:r>
            <w:r>
              <w:t>Adverse Events</w:t>
            </w:r>
          </w:p>
        </w:tc>
        <w:tc>
          <w:tcPr>
            <w:tcW w:w="1800" w:type="dxa"/>
            <w:vAlign w:val="center"/>
          </w:tcPr>
          <w:p w:rsidR="000269BD" w:rsidRPr="005C783E" w:rsidRDefault="000269BD" w:rsidP="002645D4"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Yes</w:t>
            </w:r>
            <w:r>
              <w:t xml:space="preserve"> </w:t>
            </w:r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No</w:t>
            </w:r>
          </w:p>
        </w:tc>
        <w:tc>
          <w:tcPr>
            <w:tcW w:w="2340" w:type="dxa"/>
            <w:vAlign w:val="center"/>
          </w:tcPr>
          <w:p w:rsidR="000269BD" w:rsidRPr="00966D43" w:rsidRDefault="000269BD" w:rsidP="00C451EF">
            <w:r>
              <w:t>Data to be entered by site</w:t>
            </w:r>
          </w:p>
        </w:tc>
      </w:tr>
      <w:tr w:rsidR="000269BD" w:rsidRPr="009034E8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0269BD" w:rsidRPr="000269BD" w:rsidRDefault="000269BD" w:rsidP="00FE0CD8">
            <w:pPr>
              <w:tabs>
                <w:tab w:val="left" w:pos="342"/>
                <w:tab w:val="left" w:pos="720"/>
                <w:tab w:val="left" w:pos="747"/>
                <w:tab w:val="left" w:leader="dot" w:pos="7650"/>
              </w:tabs>
              <w:jc w:val="center"/>
            </w:pPr>
            <w:r w:rsidRPr="000269BD">
              <w:t>Serious Adverse Events</w:t>
            </w:r>
            <w:r w:rsidR="0086469A">
              <w:fldChar w:fldCharType="begin"/>
            </w:r>
            <w:r w:rsidR="0086469A">
              <w:instrText xml:space="preserve"> NOTEREF _Ref395511948 \f \h  \* MERGEFORMAT </w:instrText>
            </w:r>
            <w:r w:rsidR="0086469A">
              <w:fldChar w:fldCharType="separate"/>
            </w:r>
            <w:r w:rsidRPr="000269BD">
              <w:t>2</w:t>
            </w:r>
            <w:r w:rsidR="0086469A">
              <w:fldChar w:fldCharType="end"/>
            </w:r>
          </w:p>
        </w:tc>
        <w:tc>
          <w:tcPr>
            <w:tcW w:w="3330" w:type="dxa"/>
            <w:vAlign w:val="center"/>
          </w:tcPr>
          <w:p w:rsidR="000269BD" w:rsidRDefault="000269BD" w:rsidP="00C451EF">
            <w:r w:rsidRPr="005C783E">
              <w:t xml:space="preserve">General → </w:t>
            </w:r>
            <w:r>
              <w:t>Safety Data</w:t>
            </w:r>
            <w:r w:rsidRPr="005C783E">
              <w:t xml:space="preserve"> → </w:t>
            </w:r>
            <w:r>
              <w:t>Adverse Events</w:t>
            </w:r>
          </w:p>
        </w:tc>
        <w:tc>
          <w:tcPr>
            <w:tcW w:w="1800" w:type="dxa"/>
            <w:vAlign w:val="center"/>
          </w:tcPr>
          <w:p w:rsidR="000269BD" w:rsidRPr="005C783E" w:rsidRDefault="000269BD" w:rsidP="002645D4"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Yes</w:t>
            </w:r>
            <w:r>
              <w:t xml:space="preserve"> </w:t>
            </w:r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No</w:t>
            </w:r>
          </w:p>
        </w:tc>
        <w:tc>
          <w:tcPr>
            <w:tcW w:w="2340" w:type="dxa"/>
            <w:vAlign w:val="center"/>
          </w:tcPr>
          <w:p w:rsidR="000269BD" w:rsidRPr="00966D43" w:rsidRDefault="000269BD" w:rsidP="00C451EF">
            <w:r>
              <w:t>Data to be entered by site</w:t>
            </w:r>
          </w:p>
        </w:tc>
      </w:tr>
      <w:tr w:rsidR="00B02214" w:rsidRPr="009034E8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B02214" w:rsidRPr="009034E8" w:rsidRDefault="00B02214" w:rsidP="00FE0CD8">
            <w:pPr>
              <w:tabs>
                <w:tab w:val="left" w:pos="252"/>
                <w:tab w:val="left" w:pos="720"/>
                <w:tab w:val="left" w:leader="dot" w:pos="7650"/>
              </w:tabs>
              <w:jc w:val="center"/>
              <w:rPr>
                <w:rFonts w:cs="Arial"/>
                <w:szCs w:val="24"/>
              </w:rPr>
            </w:pPr>
            <w:r>
              <w:t>E.2 Outcomes and End Points</w:t>
            </w:r>
          </w:p>
        </w:tc>
        <w:tc>
          <w:tcPr>
            <w:tcW w:w="3330" w:type="dxa"/>
            <w:vAlign w:val="center"/>
          </w:tcPr>
          <w:p w:rsidR="00B02214" w:rsidRPr="009034E8" w:rsidRDefault="00B02214" w:rsidP="00C451EF">
            <w:pPr>
              <w:rPr>
                <w:highlight w:val="lightGray"/>
              </w:rPr>
            </w:pPr>
            <w:r w:rsidRPr="001A36F5">
              <w:t>N/A</w:t>
            </w:r>
          </w:p>
        </w:tc>
        <w:tc>
          <w:tcPr>
            <w:tcW w:w="1800" w:type="dxa"/>
            <w:vAlign w:val="center"/>
          </w:tcPr>
          <w:p w:rsidR="00B02214" w:rsidRPr="009034E8" w:rsidRDefault="00B02214" w:rsidP="00C451EF">
            <w:pPr>
              <w:rPr>
                <w:highlight w:val="lightGray"/>
              </w:rPr>
            </w:pPr>
            <w:r w:rsidRPr="001A36F5">
              <w:t>N/A</w:t>
            </w:r>
          </w:p>
        </w:tc>
        <w:tc>
          <w:tcPr>
            <w:tcW w:w="2340" w:type="dxa"/>
            <w:vAlign w:val="center"/>
          </w:tcPr>
          <w:p w:rsidR="00B02214" w:rsidRPr="009034E8" w:rsidRDefault="00B02214" w:rsidP="00C451EF">
            <w:pPr>
              <w:rPr>
                <w:highlight w:val="lightGray"/>
              </w:rPr>
            </w:pPr>
            <w:r w:rsidRPr="001A36F5">
              <w:t>N/A</w:t>
            </w:r>
          </w:p>
        </w:tc>
      </w:tr>
      <w:tr w:rsidR="000269BD" w:rsidRPr="009034E8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0269BD" w:rsidRPr="009034E8" w:rsidRDefault="000269BD" w:rsidP="00FE0CD8">
            <w:pPr>
              <w:tabs>
                <w:tab w:val="left" w:pos="342"/>
                <w:tab w:val="left" w:pos="720"/>
                <w:tab w:val="left" w:leader="dot" w:pos="7650"/>
              </w:tabs>
              <w:jc w:val="center"/>
              <w:rPr>
                <w:rFonts w:cs="Arial"/>
              </w:rPr>
            </w:pPr>
            <w:r w:rsidRPr="009034E8">
              <w:rPr>
                <w:rFonts w:cs="Arial"/>
              </w:rPr>
              <w:t>NIH Stroke Scale</w:t>
            </w:r>
          </w:p>
        </w:tc>
        <w:tc>
          <w:tcPr>
            <w:tcW w:w="3330" w:type="dxa"/>
            <w:vAlign w:val="center"/>
          </w:tcPr>
          <w:p w:rsidR="000269BD" w:rsidRDefault="000269BD" w:rsidP="00C451EF">
            <w:r w:rsidRPr="008E1E69">
              <w:rPr>
                <w:rFonts w:cs="Arial"/>
              </w:rPr>
              <w:t xml:space="preserve">Stroke → Outcomes and End Points → </w:t>
            </w:r>
            <w:r>
              <w:rPr>
                <w:rFonts w:cs="Arial"/>
              </w:rPr>
              <w:t>Neurological Impairment</w:t>
            </w:r>
          </w:p>
        </w:tc>
        <w:tc>
          <w:tcPr>
            <w:tcW w:w="1800" w:type="dxa"/>
            <w:vAlign w:val="center"/>
          </w:tcPr>
          <w:p w:rsidR="000269BD" w:rsidRPr="005C783E" w:rsidRDefault="000269BD" w:rsidP="002645D4"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Yes</w:t>
            </w:r>
            <w:r>
              <w:t xml:space="preserve"> </w:t>
            </w:r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No</w:t>
            </w:r>
          </w:p>
        </w:tc>
        <w:tc>
          <w:tcPr>
            <w:tcW w:w="2340" w:type="dxa"/>
            <w:vAlign w:val="center"/>
          </w:tcPr>
          <w:p w:rsidR="000269BD" w:rsidRPr="00966D43" w:rsidRDefault="000269BD" w:rsidP="00C451EF">
            <w:r>
              <w:t>Data to be entered by site</w:t>
            </w:r>
          </w:p>
        </w:tc>
      </w:tr>
      <w:tr w:rsidR="000269BD" w:rsidRPr="009034E8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0269BD" w:rsidRDefault="000269BD" w:rsidP="00FE0CD8">
            <w:pPr>
              <w:tabs>
                <w:tab w:val="left" w:pos="342"/>
                <w:tab w:val="left" w:pos="720"/>
                <w:tab w:val="left" w:leader="dot" w:pos="7650"/>
              </w:tabs>
              <w:jc w:val="center"/>
            </w:pPr>
            <w:r>
              <w:t>Barthel Index</w:t>
            </w:r>
          </w:p>
        </w:tc>
        <w:tc>
          <w:tcPr>
            <w:tcW w:w="3330" w:type="dxa"/>
            <w:vAlign w:val="center"/>
          </w:tcPr>
          <w:p w:rsidR="000269BD" w:rsidRPr="00680D8C" w:rsidRDefault="000269BD" w:rsidP="00C451EF">
            <w:pPr>
              <w:rPr>
                <w:rFonts w:cs="Arial"/>
              </w:rPr>
            </w:pPr>
            <w:r w:rsidRPr="008E1E69">
              <w:rPr>
                <w:rFonts w:cs="Arial"/>
              </w:rPr>
              <w:t>Stroke → Outcomes and End Points →</w:t>
            </w:r>
            <w:r>
              <w:rPr>
                <w:rFonts w:cs="Arial"/>
              </w:rPr>
              <w:t xml:space="preserve"> </w:t>
            </w:r>
            <w:r w:rsidRPr="00680D8C">
              <w:rPr>
                <w:rFonts w:cs="Arial"/>
              </w:rPr>
              <w:t>Activities of Daily Living/Functional Status</w:t>
            </w:r>
          </w:p>
        </w:tc>
        <w:tc>
          <w:tcPr>
            <w:tcW w:w="1800" w:type="dxa"/>
            <w:vAlign w:val="center"/>
          </w:tcPr>
          <w:p w:rsidR="000269BD" w:rsidRPr="005C783E" w:rsidRDefault="000269BD" w:rsidP="002645D4"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Yes</w:t>
            </w:r>
            <w:r>
              <w:t xml:space="preserve"> </w:t>
            </w:r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No</w:t>
            </w:r>
          </w:p>
        </w:tc>
        <w:tc>
          <w:tcPr>
            <w:tcW w:w="2340" w:type="dxa"/>
            <w:vAlign w:val="center"/>
          </w:tcPr>
          <w:p w:rsidR="000269BD" w:rsidRPr="00966D43" w:rsidRDefault="000269BD" w:rsidP="00C451EF">
            <w:r>
              <w:t>Data to be entered by site</w:t>
            </w:r>
          </w:p>
        </w:tc>
      </w:tr>
      <w:tr w:rsidR="000269BD" w:rsidRPr="009034E8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0269BD" w:rsidRDefault="000269BD" w:rsidP="00FE0CD8">
            <w:pPr>
              <w:tabs>
                <w:tab w:val="left" w:pos="342"/>
                <w:tab w:val="left" w:pos="720"/>
                <w:tab w:val="left" w:leader="dot" w:pos="7650"/>
              </w:tabs>
              <w:jc w:val="center"/>
            </w:pPr>
            <w:r>
              <w:t>Modified Rankin Scale</w:t>
            </w:r>
          </w:p>
        </w:tc>
        <w:tc>
          <w:tcPr>
            <w:tcW w:w="3330" w:type="dxa"/>
            <w:vAlign w:val="center"/>
          </w:tcPr>
          <w:p w:rsidR="000269BD" w:rsidRDefault="000269BD" w:rsidP="00C451EF">
            <w:r w:rsidRPr="008E1E69">
              <w:rPr>
                <w:rFonts w:cs="Arial"/>
              </w:rPr>
              <w:t>Stroke → Outcomes and End Points →</w:t>
            </w:r>
            <w:r>
              <w:rPr>
                <w:rFonts w:cs="Arial"/>
              </w:rPr>
              <w:t xml:space="preserve"> </w:t>
            </w:r>
            <w:r w:rsidRPr="00680D8C">
              <w:rPr>
                <w:rFonts w:cs="Arial"/>
              </w:rPr>
              <w:t>Activities of Daily Living/Functional Status</w:t>
            </w:r>
          </w:p>
        </w:tc>
        <w:tc>
          <w:tcPr>
            <w:tcW w:w="1800" w:type="dxa"/>
            <w:vAlign w:val="center"/>
          </w:tcPr>
          <w:p w:rsidR="000269BD" w:rsidRPr="005C783E" w:rsidRDefault="000269BD" w:rsidP="002645D4"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Yes</w:t>
            </w:r>
            <w:r>
              <w:t xml:space="preserve"> </w:t>
            </w:r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No</w:t>
            </w:r>
          </w:p>
        </w:tc>
        <w:tc>
          <w:tcPr>
            <w:tcW w:w="2340" w:type="dxa"/>
            <w:vAlign w:val="center"/>
          </w:tcPr>
          <w:p w:rsidR="000269BD" w:rsidRPr="00966D43" w:rsidRDefault="000269BD" w:rsidP="00C451EF">
            <w:r>
              <w:t>Data to be entered by site</w:t>
            </w:r>
          </w:p>
        </w:tc>
      </w:tr>
      <w:tr w:rsidR="000269BD" w:rsidRPr="009034E8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0269BD" w:rsidRPr="00404BFC" w:rsidRDefault="000269BD" w:rsidP="00FE0CD8">
            <w:pPr>
              <w:tabs>
                <w:tab w:val="left" w:pos="342"/>
                <w:tab w:val="left" w:pos="720"/>
                <w:tab w:val="left" w:leader="dot" w:pos="7650"/>
              </w:tabs>
              <w:ind w:left="342" w:hanging="342"/>
              <w:jc w:val="center"/>
            </w:pPr>
            <w:r w:rsidRPr="00404BFC">
              <w:t>[Choose additional appropriate outcomes/ endpoints]</w:t>
            </w:r>
          </w:p>
        </w:tc>
        <w:tc>
          <w:tcPr>
            <w:tcW w:w="3330" w:type="dxa"/>
            <w:vAlign w:val="center"/>
          </w:tcPr>
          <w:p w:rsidR="000269BD" w:rsidRPr="008E1E69" w:rsidRDefault="000269BD" w:rsidP="00C451EF">
            <w:pPr>
              <w:rPr>
                <w:rFonts w:cs="Arial"/>
              </w:rPr>
            </w:pPr>
            <w:r w:rsidRPr="008E1E69">
              <w:rPr>
                <w:rFonts w:cs="Arial"/>
              </w:rPr>
              <w:t>(See Stroke → Outcomes and End Points → Summary of all Outcome Recommendations)</w:t>
            </w:r>
          </w:p>
        </w:tc>
        <w:tc>
          <w:tcPr>
            <w:tcW w:w="1800" w:type="dxa"/>
            <w:vAlign w:val="center"/>
          </w:tcPr>
          <w:p w:rsidR="000269BD" w:rsidRPr="005C783E" w:rsidRDefault="000269BD" w:rsidP="002645D4"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Yes</w:t>
            </w:r>
            <w:r>
              <w:t xml:space="preserve"> </w:t>
            </w:r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No</w:t>
            </w:r>
          </w:p>
        </w:tc>
        <w:tc>
          <w:tcPr>
            <w:tcW w:w="2340" w:type="dxa"/>
            <w:vAlign w:val="center"/>
          </w:tcPr>
          <w:p w:rsidR="000269BD" w:rsidRPr="009034E8" w:rsidRDefault="000269BD" w:rsidP="00C451EF">
            <w:pPr>
              <w:rPr>
                <w:highlight w:val="lightGray"/>
              </w:rPr>
            </w:pPr>
            <w:r>
              <w:t>Data to be entered by site</w:t>
            </w:r>
          </w:p>
        </w:tc>
      </w:tr>
      <w:tr w:rsidR="000269BD" w:rsidRPr="009034E8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0269BD" w:rsidRPr="000269BD" w:rsidRDefault="000269BD" w:rsidP="00FE0CD8">
            <w:pPr>
              <w:tabs>
                <w:tab w:val="left" w:pos="342"/>
                <w:tab w:val="left" w:pos="720"/>
                <w:tab w:val="left" w:leader="dot" w:pos="7650"/>
              </w:tabs>
              <w:ind w:left="342" w:hanging="342"/>
              <w:jc w:val="center"/>
              <w:rPr>
                <w:rFonts w:cs="Arial"/>
              </w:rPr>
            </w:pPr>
            <w:r w:rsidRPr="000269BD">
              <w:rPr>
                <w:rFonts w:cs="Arial"/>
              </w:rPr>
              <w:t>Study Discontinuation/ Completion</w:t>
            </w:r>
            <w:r w:rsidR="0086469A">
              <w:fldChar w:fldCharType="begin"/>
            </w:r>
            <w:r w:rsidR="0086469A">
              <w:instrText xml:space="preserve"> NOTEREF _Ref395511948 \f \h  \* MERGEFORMAT </w:instrText>
            </w:r>
            <w:r w:rsidR="0086469A">
              <w:fldChar w:fldCharType="separate"/>
            </w:r>
            <w:r w:rsidRPr="000269BD">
              <w:t>2</w:t>
            </w:r>
            <w:r w:rsidR="0086469A">
              <w:fldChar w:fldCharType="end"/>
            </w:r>
          </w:p>
        </w:tc>
        <w:tc>
          <w:tcPr>
            <w:tcW w:w="3330" w:type="dxa"/>
            <w:vAlign w:val="center"/>
          </w:tcPr>
          <w:p w:rsidR="000269BD" w:rsidRDefault="000269BD" w:rsidP="00C451EF">
            <w:r w:rsidRPr="005C783E">
              <w:t xml:space="preserve">General → </w:t>
            </w:r>
            <w:r>
              <w:t>Protocol Experience</w:t>
            </w:r>
            <w:r w:rsidRPr="005C783E">
              <w:t xml:space="preserve"> → </w:t>
            </w:r>
            <w:r>
              <w:t>Off Treatment /Off Study</w:t>
            </w:r>
          </w:p>
        </w:tc>
        <w:tc>
          <w:tcPr>
            <w:tcW w:w="1800" w:type="dxa"/>
            <w:vAlign w:val="center"/>
          </w:tcPr>
          <w:p w:rsidR="000269BD" w:rsidRPr="005C783E" w:rsidRDefault="000269BD" w:rsidP="002645D4"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Yes</w:t>
            </w:r>
            <w:r>
              <w:t xml:space="preserve"> </w:t>
            </w:r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No</w:t>
            </w:r>
          </w:p>
        </w:tc>
        <w:tc>
          <w:tcPr>
            <w:tcW w:w="2340" w:type="dxa"/>
            <w:vAlign w:val="center"/>
          </w:tcPr>
          <w:p w:rsidR="000269BD" w:rsidRPr="009034E8" w:rsidRDefault="000269BD" w:rsidP="00C451EF">
            <w:pPr>
              <w:rPr>
                <w:highlight w:val="lightGray"/>
              </w:rPr>
            </w:pPr>
            <w:r>
              <w:t>Data to be entered by site</w:t>
            </w:r>
          </w:p>
        </w:tc>
      </w:tr>
      <w:tr w:rsidR="00E64C3C" w:rsidRPr="009034E8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E64C3C" w:rsidRPr="000269BD" w:rsidRDefault="00E64C3C" w:rsidP="00FE0CD8">
            <w:pPr>
              <w:tabs>
                <w:tab w:val="left" w:pos="252"/>
                <w:tab w:val="left" w:pos="720"/>
                <w:tab w:val="left" w:leader="dot" w:pos="7650"/>
              </w:tabs>
              <w:jc w:val="center"/>
              <w:rPr>
                <w:rFonts w:ascii="Arial Black" w:hAnsi="Arial Black"/>
              </w:rPr>
            </w:pPr>
            <w:r w:rsidRPr="000269BD">
              <w:t>E.3 Other</w:t>
            </w:r>
          </w:p>
        </w:tc>
        <w:tc>
          <w:tcPr>
            <w:tcW w:w="3330" w:type="dxa"/>
          </w:tcPr>
          <w:p w:rsidR="00E64C3C" w:rsidRDefault="004419AA" w:rsidP="00C451EF">
            <w:r>
              <w:t xml:space="preserve">Data to be entered </w:t>
            </w:r>
            <w:r w:rsidR="00966D43">
              <w:t>by</w:t>
            </w:r>
            <w:r>
              <w:t xml:space="preserve"> site</w:t>
            </w:r>
          </w:p>
        </w:tc>
        <w:tc>
          <w:tcPr>
            <w:tcW w:w="1800" w:type="dxa"/>
            <w:vAlign w:val="center"/>
          </w:tcPr>
          <w:p w:rsidR="00E64C3C" w:rsidRPr="005C783E" w:rsidRDefault="004419AA" w:rsidP="00C451EF">
            <w:r>
              <w:t>Data to be entered to site</w:t>
            </w:r>
          </w:p>
        </w:tc>
        <w:tc>
          <w:tcPr>
            <w:tcW w:w="2340" w:type="dxa"/>
            <w:vAlign w:val="center"/>
          </w:tcPr>
          <w:p w:rsidR="00E64C3C" w:rsidRPr="009034E8" w:rsidRDefault="004419AA" w:rsidP="00C451EF">
            <w:pPr>
              <w:rPr>
                <w:highlight w:val="lightGray"/>
              </w:rPr>
            </w:pPr>
            <w:r>
              <w:t xml:space="preserve">Data to be entered </w:t>
            </w:r>
            <w:r w:rsidR="00966D43">
              <w:t>by</w:t>
            </w:r>
            <w:r>
              <w:t xml:space="preserve"> site</w:t>
            </w:r>
          </w:p>
        </w:tc>
      </w:tr>
      <w:tr w:rsidR="00E64C3C" w:rsidRPr="009034E8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E64C3C" w:rsidRPr="000269BD" w:rsidRDefault="00E64C3C" w:rsidP="00FE0CD8">
            <w:pPr>
              <w:tabs>
                <w:tab w:val="left" w:pos="342"/>
                <w:tab w:val="left" w:pos="720"/>
                <w:tab w:val="left" w:leader="dot" w:pos="7650"/>
              </w:tabs>
              <w:ind w:left="342" w:hanging="342"/>
              <w:jc w:val="center"/>
            </w:pPr>
            <w:r w:rsidRPr="000269BD">
              <w:t>[Repeat appropriate assessments under C.]</w:t>
            </w:r>
          </w:p>
        </w:tc>
        <w:tc>
          <w:tcPr>
            <w:tcW w:w="3330" w:type="dxa"/>
          </w:tcPr>
          <w:p w:rsidR="00E64C3C" w:rsidRDefault="004419AA" w:rsidP="00C451EF">
            <w:r>
              <w:t xml:space="preserve">Data to be entered </w:t>
            </w:r>
            <w:r w:rsidR="00966D43">
              <w:t>by</w:t>
            </w:r>
            <w:r>
              <w:t xml:space="preserve"> site</w:t>
            </w:r>
          </w:p>
        </w:tc>
        <w:tc>
          <w:tcPr>
            <w:tcW w:w="1800" w:type="dxa"/>
            <w:vAlign w:val="center"/>
          </w:tcPr>
          <w:p w:rsidR="00E64C3C" w:rsidRPr="005C783E" w:rsidRDefault="004419AA" w:rsidP="00C451EF">
            <w:r>
              <w:t>Data to be entered to site</w:t>
            </w:r>
          </w:p>
        </w:tc>
        <w:tc>
          <w:tcPr>
            <w:tcW w:w="2340" w:type="dxa"/>
            <w:vAlign w:val="center"/>
          </w:tcPr>
          <w:p w:rsidR="00E64C3C" w:rsidRPr="009034E8" w:rsidRDefault="004419AA" w:rsidP="00C451EF">
            <w:pPr>
              <w:rPr>
                <w:highlight w:val="lightGray"/>
              </w:rPr>
            </w:pPr>
            <w:r>
              <w:t xml:space="preserve">Data to be entered </w:t>
            </w:r>
            <w:r w:rsidR="00966D43">
              <w:t>by</w:t>
            </w:r>
            <w:r>
              <w:t xml:space="preserve"> site</w:t>
            </w:r>
          </w:p>
        </w:tc>
      </w:tr>
      <w:tr w:rsidR="00B02214" w:rsidRPr="009034E8" w:rsidTr="00C451EF">
        <w:trPr>
          <w:cantSplit/>
          <w:trHeight w:val="432"/>
        </w:trPr>
        <w:tc>
          <w:tcPr>
            <w:tcW w:w="3870" w:type="dxa"/>
            <w:vAlign w:val="center"/>
          </w:tcPr>
          <w:p w:rsidR="00B02214" w:rsidRPr="000269BD" w:rsidRDefault="00B02214" w:rsidP="00FE0CD8">
            <w:pPr>
              <w:tabs>
                <w:tab w:val="left" w:pos="342"/>
                <w:tab w:val="left" w:pos="720"/>
                <w:tab w:val="left" w:leader="dot" w:pos="7650"/>
              </w:tabs>
              <w:ind w:left="342" w:hanging="342"/>
              <w:jc w:val="center"/>
              <w:rPr>
                <w:szCs w:val="24"/>
              </w:rPr>
            </w:pPr>
            <w:r w:rsidRPr="000269BD">
              <w:t>Protocol Deviations</w:t>
            </w:r>
            <w:r w:rsidR="0086469A">
              <w:fldChar w:fldCharType="begin"/>
            </w:r>
            <w:r w:rsidR="0086469A">
              <w:instrText xml:space="preserve"> NOTEREF _Ref395514818 \f \h  \* MERGEFORMAT </w:instrText>
            </w:r>
            <w:r w:rsidR="0086469A">
              <w:fldChar w:fldCharType="separate"/>
            </w:r>
            <w:r w:rsidR="00FE0CD8" w:rsidRPr="000269BD">
              <w:t>1</w:t>
            </w:r>
            <w:r w:rsidR="0086469A">
              <w:fldChar w:fldCharType="end"/>
            </w:r>
          </w:p>
        </w:tc>
        <w:tc>
          <w:tcPr>
            <w:tcW w:w="3330" w:type="dxa"/>
            <w:vAlign w:val="center"/>
          </w:tcPr>
          <w:p w:rsidR="00B02214" w:rsidRDefault="00B02214" w:rsidP="00C451EF">
            <w:r w:rsidRPr="005C783E">
              <w:t xml:space="preserve">General → </w:t>
            </w:r>
            <w:r>
              <w:t>Protocol Experience</w:t>
            </w:r>
            <w:r w:rsidRPr="005C783E">
              <w:t xml:space="preserve"> → </w:t>
            </w:r>
            <w:r>
              <w:t>Protocol Deviations</w:t>
            </w:r>
          </w:p>
        </w:tc>
        <w:tc>
          <w:tcPr>
            <w:tcW w:w="1800" w:type="dxa"/>
            <w:vAlign w:val="center"/>
          </w:tcPr>
          <w:p w:rsidR="00B02214" w:rsidRPr="005C783E" w:rsidRDefault="00B02214" w:rsidP="00C451EF"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Yes</w:t>
            </w:r>
            <w:r>
              <w:t xml:space="preserve"> </w:t>
            </w:r>
            <w:r w:rsidRPr="005C783E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C783E">
              <w:instrText xml:space="preserve"> FORMCHECKBOX </w:instrText>
            </w:r>
            <w:r w:rsidR="0086469A">
              <w:fldChar w:fldCharType="separate"/>
            </w:r>
            <w:r w:rsidRPr="005C783E">
              <w:fldChar w:fldCharType="end"/>
            </w:r>
            <w:r w:rsidRPr="005C783E">
              <w:t>No</w:t>
            </w:r>
          </w:p>
        </w:tc>
        <w:tc>
          <w:tcPr>
            <w:tcW w:w="2340" w:type="dxa"/>
            <w:vAlign w:val="center"/>
          </w:tcPr>
          <w:p w:rsidR="00B02214" w:rsidRPr="009034E8" w:rsidRDefault="00B02214" w:rsidP="00C451EF">
            <w:pPr>
              <w:rPr>
                <w:highlight w:val="lightGray"/>
              </w:rPr>
            </w:pPr>
            <w:r>
              <w:t>Data to be entered by site</w:t>
            </w:r>
          </w:p>
        </w:tc>
      </w:tr>
    </w:tbl>
    <w:p w:rsidR="00651CCB" w:rsidRDefault="00651CCB"/>
    <w:sectPr w:rsidR="00651CCB" w:rsidSect="00E446BA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1440" w:right="1440" w:bottom="1440" w:left="1440" w:header="720" w:footer="36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B4C" w:rsidRDefault="00CA6B4C">
      <w:r>
        <w:separator/>
      </w:r>
    </w:p>
  </w:endnote>
  <w:endnote w:type="continuationSeparator" w:id="0">
    <w:p w:rsidR="00CA6B4C" w:rsidRDefault="00CA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B4C" w:rsidRDefault="00CA6B4C" w:rsidP="00157F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6B4C" w:rsidRDefault="00CA6B4C" w:rsidP="00157F6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B4C" w:rsidRDefault="00CA6B4C" w:rsidP="00C451EF">
    <w:pPr>
      <w:pStyle w:val="Footer"/>
      <w:tabs>
        <w:tab w:val="clear" w:pos="4320"/>
      </w:tabs>
      <w:jc w:val="center"/>
    </w:pPr>
    <w:r>
      <w:t>Stroke Version 2.0</w:t>
    </w:r>
    <w:sdt>
      <w:sdtPr>
        <w:id w:val="20581282"/>
        <w:docPartObj>
          <w:docPartGallery w:val="Page Numbers (Bottom of Page)"/>
          <w:docPartUnique/>
        </w:docPartObj>
      </w:sdtPr>
      <w:sdtEndPr/>
      <w:sdtContent>
        <w:sdt>
          <w:sdtPr>
            <w:id w:val="565050477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  <w:r w:rsidRPr="002802A9">
              <w:rPr>
                <w:rFonts w:cs="Arial"/>
              </w:rPr>
              <w:t xml:space="preserve">Page </w:t>
            </w:r>
            <w:r w:rsidRPr="002802A9">
              <w:rPr>
                <w:rFonts w:cs="Arial"/>
                <w:b/>
                <w:szCs w:val="24"/>
              </w:rPr>
              <w:fldChar w:fldCharType="begin"/>
            </w:r>
            <w:r w:rsidRPr="002802A9">
              <w:rPr>
                <w:rFonts w:cs="Arial"/>
                <w:b/>
              </w:rPr>
              <w:instrText xml:space="preserve"> PAGE </w:instrText>
            </w:r>
            <w:r w:rsidRPr="002802A9">
              <w:rPr>
                <w:rFonts w:cs="Arial"/>
                <w:b/>
                <w:szCs w:val="24"/>
              </w:rPr>
              <w:fldChar w:fldCharType="separate"/>
            </w:r>
            <w:r w:rsidR="0086469A">
              <w:rPr>
                <w:rFonts w:cs="Arial"/>
                <w:b/>
                <w:noProof/>
              </w:rPr>
              <w:t>1</w:t>
            </w:r>
            <w:r w:rsidRPr="002802A9">
              <w:rPr>
                <w:rFonts w:cs="Arial"/>
                <w:b/>
                <w:szCs w:val="24"/>
              </w:rPr>
              <w:fldChar w:fldCharType="end"/>
            </w:r>
            <w:r w:rsidRPr="002802A9">
              <w:rPr>
                <w:rFonts w:cs="Arial"/>
              </w:rPr>
              <w:t xml:space="preserve"> of </w:t>
            </w:r>
            <w:r w:rsidRPr="002802A9">
              <w:rPr>
                <w:rFonts w:cs="Arial"/>
                <w:b/>
                <w:szCs w:val="24"/>
              </w:rPr>
              <w:fldChar w:fldCharType="begin"/>
            </w:r>
            <w:r w:rsidRPr="002802A9">
              <w:rPr>
                <w:rFonts w:cs="Arial"/>
                <w:b/>
              </w:rPr>
              <w:instrText xml:space="preserve"> NUMPAGES  </w:instrText>
            </w:r>
            <w:r w:rsidRPr="002802A9">
              <w:rPr>
                <w:rFonts w:cs="Arial"/>
                <w:b/>
                <w:szCs w:val="24"/>
              </w:rPr>
              <w:fldChar w:fldCharType="separate"/>
            </w:r>
            <w:r w:rsidR="0086469A">
              <w:rPr>
                <w:rFonts w:cs="Arial"/>
                <w:b/>
                <w:noProof/>
              </w:rPr>
              <w:t>4</w:t>
            </w:r>
            <w:r w:rsidRPr="002802A9">
              <w:rPr>
                <w:rFonts w:cs="Arial"/>
                <w:b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B4C" w:rsidRDefault="00CA6B4C">
      <w:r>
        <w:separator/>
      </w:r>
    </w:p>
  </w:footnote>
  <w:footnote w:type="continuationSeparator" w:id="0">
    <w:p w:rsidR="00CA6B4C" w:rsidRDefault="00CA6B4C">
      <w:r>
        <w:continuationSeparator/>
      </w:r>
    </w:p>
  </w:footnote>
  <w:footnote w:id="1">
    <w:p w:rsidR="00CA6B4C" w:rsidRDefault="00CA6B4C">
      <w:pPr>
        <w:pStyle w:val="FootnoteText"/>
      </w:pPr>
      <w:r>
        <w:rPr>
          <w:rStyle w:val="FootnoteReference"/>
        </w:rPr>
        <w:footnoteRef/>
      </w:r>
      <w:r>
        <w:t xml:space="preserve"> A</w:t>
      </w:r>
      <w:r w:rsidRPr="009034E8">
        <w:rPr>
          <w:rFonts w:cs="Arial"/>
          <w:szCs w:val="24"/>
        </w:rPr>
        <w:t>dministrative forms relevant to most, if not all clinical trials</w:t>
      </w:r>
    </w:p>
  </w:footnote>
  <w:footnote w:id="2">
    <w:p w:rsidR="00CA6B4C" w:rsidRDefault="00CA6B4C">
      <w:pPr>
        <w:pStyle w:val="FootnoteText"/>
      </w:pPr>
      <w:r>
        <w:rPr>
          <w:rStyle w:val="FootnoteReference"/>
        </w:rPr>
        <w:footnoteRef/>
      </w:r>
      <w:r>
        <w:t xml:space="preserve"> Case Report Forms are part of the General CDEs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B4C" w:rsidRDefault="00CA6B4C" w:rsidP="0036671F">
    <w:pPr>
      <w:pStyle w:val="BodyText"/>
      <w:spacing w:after="0"/>
      <w:ind w:hanging="446"/>
      <w:jc w:val="center"/>
      <w:rPr>
        <w:b/>
        <w:szCs w:val="24"/>
      </w:rPr>
    </w:pPr>
    <w:r w:rsidRPr="009034E8">
      <w:rPr>
        <w:b/>
        <w:szCs w:val="24"/>
      </w:rPr>
      <w:t>NIND</w:t>
    </w:r>
    <w:r>
      <w:rPr>
        <w:b/>
        <w:szCs w:val="24"/>
      </w:rPr>
      <w:t>S COMMON DATA ELEMENT (CDE)</w:t>
    </w:r>
    <w:r w:rsidRPr="009034E8">
      <w:rPr>
        <w:b/>
        <w:szCs w:val="24"/>
      </w:rPr>
      <w:t xml:space="preserve"> </w:t>
    </w:r>
  </w:p>
  <w:p w:rsidR="00CA6B4C" w:rsidRPr="0036671F" w:rsidRDefault="00CA6B4C" w:rsidP="0036671F">
    <w:pPr>
      <w:pStyle w:val="BodyText"/>
      <w:spacing w:after="0"/>
      <w:ind w:hanging="446"/>
      <w:jc w:val="center"/>
      <w:rPr>
        <w:b/>
        <w:szCs w:val="24"/>
      </w:rPr>
    </w:pPr>
    <w:r w:rsidRPr="009034E8">
      <w:rPr>
        <w:b/>
        <w:szCs w:val="24"/>
      </w:rPr>
      <w:t xml:space="preserve">CHECKLIST FOR </w:t>
    </w:r>
    <w:r>
      <w:rPr>
        <w:b/>
        <w:szCs w:val="24"/>
      </w:rPr>
      <w:t>STROKE CLINICAL TRIALS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0993"/>
    <w:multiLevelType w:val="hybridMultilevel"/>
    <w:tmpl w:val="EDF69FA6"/>
    <w:lvl w:ilvl="0" w:tplc="C5A26B7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5F68C9A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677"/>
    <w:multiLevelType w:val="hybridMultilevel"/>
    <w:tmpl w:val="4BCC4DD4"/>
    <w:lvl w:ilvl="0" w:tplc="C5A26B7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B20720"/>
    <w:multiLevelType w:val="hybridMultilevel"/>
    <w:tmpl w:val="F326A2BA"/>
    <w:lvl w:ilvl="0" w:tplc="FFFFFFFF">
      <w:start w:val="1"/>
      <w:numFmt w:val="decimal"/>
      <w:lvlText w:val="%1."/>
      <w:lvlJc w:val="left"/>
      <w:pPr>
        <w:tabs>
          <w:tab w:val="num" w:pos="1056"/>
        </w:tabs>
        <w:ind w:left="1056" w:hanging="1056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3">
    <w:nsid w:val="0A115B50"/>
    <w:multiLevelType w:val="hybridMultilevel"/>
    <w:tmpl w:val="3BF0DB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120F45"/>
    <w:multiLevelType w:val="hybridMultilevel"/>
    <w:tmpl w:val="EAB812AE"/>
    <w:lvl w:ilvl="0" w:tplc="04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F6B1EAF"/>
    <w:multiLevelType w:val="hybridMultilevel"/>
    <w:tmpl w:val="7AD81C92"/>
    <w:lvl w:ilvl="0" w:tplc="C5A26B7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90C378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B33661"/>
    <w:multiLevelType w:val="hybridMultilevel"/>
    <w:tmpl w:val="C03EB84E"/>
    <w:lvl w:ilvl="0" w:tplc="053AE1C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732004A"/>
    <w:multiLevelType w:val="hybridMultilevel"/>
    <w:tmpl w:val="FDAECA48"/>
    <w:lvl w:ilvl="0" w:tplc="04045B1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Rockwell" w:hAnsi="Rockwel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0F1A27"/>
    <w:multiLevelType w:val="hybridMultilevel"/>
    <w:tmpl w:val="DE9C84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A421693"/>
    <w:multiLevelType w:val="hybridMultilevel"/>
    <w:tmpl w:val="7EBA1B5C"/>
    <w:lvl w:ilvl="0" w:tplc="984C1DC8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23CF79C3"/>
    <w:multiLevelType w:val="hybridMultilevel"/>
    <w:tmpl w:val="013E1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8366A8"/>
    <w:multiLevelType w:val="hybridMultilevel"/>
    <w:tmpl w:val="EC90EC68"/>
    <w:lvl w:ilvl="0" w:tplc="053AE1C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E77620"/>
    <w:multiLevelType w:val="hybridMultilevel"/>
    <w:tmpl w:val="D7B24DA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E1D563A"/>
    <w:multiLevelType w:val="hybridMultilevel"/>
    <w:tmpl w:val="54EEB992"/>
    <w:lvl w:ilvl="0" w:tplc="1A70843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F614B96"/>
    <w:multiLevelType w:val="hybridMultilevel"/>
    <w:tmpl w:val="AF04B464"/>
    <w:lvl w:ilvl="0" w:tplc="E1B6B0EA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C24AE1"/>
    <w:multiLevelType w:val="hybridMultilevel"/>
    <w:tmpl w:val="005AC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CF6D44"/>
    <w:multiLevelType w:val="hybridMultilevel"/>
    <w:tmpl w:val="D6728396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C5A26B70">
      <w:start w:val="1"/>
      <w:numFmt w:val="upperLetter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81A085F"/>
    <w:multiLevelType w:val="hybridMultilevel"/>
    <w:tmpl w:val="FFAE4A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BB16AB"/>
    <w:multiLevelType w:val="hybridMultilevel"/>
    <w:tmpl w:val="8AF6A8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D24A6F"/>
    <w:multiLevelType w:val="hybridMultilevel"/>
    <w:tmpl w:val="A79A328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4DE100DB"/>
    <w:multiLevelType w:val="hybridMultilevel"/>
    <w:tmpl w:val="C1A0B7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FC5314"/>
    <w:multiLevelType w:val="hybridMultilevel"/>
    <w:tmpl w:val="DC0C45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8020F0F"/>
    <w:multiLevelType w:val="hybridMultilevel"/>
    <w:tmpl w:val="D26ACF7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5B7A228D"/>
    <w:multiLevelType w:val="hybridMultilevel"/>
    <w:tmpl w:val="623056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20C3AC3"/>
    <w:multiLevelType w:val="multilevel"/>
    <w:tmpl w:val="3306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C022B3"/>
    <w:multiLevelType w:val="singleLevel"/>
    <w:tmpl w:val="C5A26B7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659C5AB2"/>
    <w:multiLevelType w:val="hybridMultilevel"/>
    <w:tmpl w:val="EF4E2F8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94F42DB"/>
    <w:multiLevelType w:val="hybridMultilevel"/>
    <w:tmpl w:val="C7FE057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9666AE"/>
    <w:multiLevelType w:val="hybridMultilevel"/>
    <w:tmpl w:val="DE62F9C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FF414B"/>
    <w:multiLevelType w:val="multilevel"/>
    <w:tmpl w:val="D26ACF7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74220D27"/>
    <w:multiLevelType w:val="hybridMultilevel"/>
    <w:tmpl w:val="6A0E2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845291"/>
    <w:multiLevelType w:val="hybridMultilevel"/>
    <w:tmpl w:val="AAE6EB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1443FF"/>
    <w:multiLevelType w:val="hybridMultilevel"/>
    <w:tmpl w:val="B5D2B0B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FD2701"/>
    <w:multiLevelType w:val="hybridMultilevel"/>
    <w:tmpl w:val="6EF88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A8413B"/>
    <w:multiLevelType w:val="multilevel"/>
    <w:tmpl w:val="C03EB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D143C33"/>
    <w:multiLevelType w:val="hybridMultilevel"/>
    <w:tmpl w:val="B628A5F8"/>
    <w:lvl w:ilvl="0" w:tplc="21AC2AAC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47341842">
      <w:start w:val="3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B7408B7A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5"/>
  </w:num>
  <w:num w:numId="2">
    <w:abstractNumId w:val="35"/>
  </w:num>
  <w:num w:numId="3">
    <w:abstractNumId w:val="0"/>
  </w:num>
  <w:num w:numId="4">
    <w:abstractNumId w:val="16"/>
  </w:num>
  <w:num w:numId="5">
    <w:abstractNumId w:val="5"/>
  </w:num>
  <w:num w:numId="6">
    <w:abstractNumId w:val="1"/>
  </w:num>
  <w:num w:numId="7">
    <w:abstractNumId w:val="4"/>
  </w:num>
  <w:num w:numId="8">
    <w:abstractNumId w:val="13"/>
  </w:num>
  <w:num w:numId="9">
    <w:abstractNumId w:val="24"/>
  </w:num>
  <w:num w:numId="10">
    <w:abstractNumId w:val="2"/>
  </w:num>
  <w:num w:numId="11">
    <w:abstractNumId w:val="22"/>
  </w:num>
  <w:num w:numId="12">
    <w:abstractNumId w:val="29"/>
  </w:num>
  <w:num w:numId="13">
    <w:abstractNumId w:val="9"/>
  </w:num>
  <w:num w:numId="14">
    <w:abstractNumId w:val="14"/>
  </w:num>
  <w:num w:numId="15">
    <w:abstractNumId w:val="32"/>
  </w:num>
  <w:num w:numId="16">
    <w:abstractNumId w:val="8"/>
  </w:num>
  <w:num w:numId="17">
    <w:abstractNumId w:val="10"/>
  </w:num>
  <w:num w:numId="18">
    <w:abstractNumId w:val="12"/>
  </w:num>
  <w:num w:numId="19">
    <w:abstractNumId w:val="7"/>
  </w:num>
  <w:num w:numId="20">
    <w:abstractNumId w:val="27"/>
  </w:num>
  <w:num w:numId="21">
    <w:abstractNumId w:val="6"/>
  </w:num>
  <w:num w:numId="22">
    <w:abstractNumId w:val="15"/>
  </w:num>
  <w:num w:numId="23">
    <w:abstractNumId w:val="3"/>
  </w:num>
  <w:num w:numId="24">
    <w:abstractNumId w:val="31"/>
  </w:num>
  <w:num w:numId="25">
    <w:abstractNumId w:val="19"/>
  </w:num>
  <w:num w:numId="26">
    <w:abstractNumId w:val="30"/>
  </w:num>
  <w:num w:numId="27">
    <w:abstractNumId w:val="33"/>
  </w:num>
  <w:num w:numId="28">
    <w:abstractNumId w:val="20"/>
  </w:num>
  <w:num w:numId="29">
    <w:abstractNumId w:val="28"/>
  </w:num>
  <w:num w:numId="30">
    <w:abstractNumId w:val="18"/>
  </w:num>
  <w:num w:numId="31">
    <w:abstractNumId w:val="23"/>
  </w:num>
  <w:num w:numId="32">
    <w:abstractNumId w:val="34"/>
  </w:num>
  <w:num w:numId="33">
    <w:abstractNumId w:val="11"/>
  </w:num>
  <w:num w:numId="34">
    <w:abstractNumId w:val="17"/>
  </w:num>
  <w:num w:numId="35">
    <w:abstractNumId w:val="2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651CCB"/>
    <w:rsid w:val="00003802"/>
    <w:rsid w:val="00022C72"/>
    <w:rsid w:val="000269BD"/>
    <w:rsid w:val="00061292"/>
    <w:rsid w:val="000A6171"/>
    <w:rsid w:val="000B77C3"/>
    <w:rsid w:val="000D37CE"/>
    <w:rsid w:val="000E46F1"/>
    <w:rsid w:val="000F6BFB"/>
    <w:rsid w:val="00140AEF"/>
    <w:rsid w:val="00140C17"/>
    <w:rsid w:val="00157F6F"/>
    <w:rsid w:val="001A36F5"/>
    <w:rsid w:val="00225174"/>
    <w:rsid w:val="002258A0"/>
    <w:rsid w:val="002645D4"/>
    <w:rsid w:val="002802A9"/>
    <w:rsid w:val="00284FF6"/>
    <w:rsid w:val="002B3CE4"/>
    <w:rsid w:val="002B596C"/>
    <w:rsid w:val="002E2D7D"/>
    <w:rsid w:val="003530BC"/>
    <w:rsid w:val="0036671F"/>
    <w:rsid w:val="00373CA4"/>
    <w:rsid w:val="003840EE"/>
    <w:rsid w:val="003B14F9"/>
    <w:rsid w:val="00404BFC"/>
    <w:rsid w:val="004419AA"/>
    <w:rsid w:val="004830D8"/>
    <w:rsid w:val="00486908"/>
    <w:rsid w:val="004930DE"/>
    <w:rsid w:val="004B7959"/>
    <w:rsid w:val="004D0447"/>
    <w:rsid w:val="004E29E9"/>
    <w:rsid w:val="00513FA1"/>
    <w:rsid w:val="005274CF"/>
    <w:rsid w:val="005758AC"/>
    <w:rsid w:val="005767BB"/>
    <w:rsid w:val="005869EE"/>
    <w:rsid w:val="00591BB6"/>
    <w:rsid w:val="005A6158"/>
    <w:rsid w:val="00651CCB"/>
    <w:rsid w:val="00680D8C"/>
    <w:rsid w:val="006A1E16"/>
    <w:rsid w:val="006C7FB9"/>
    <w:rsid w:val="006D157C"/>
    <w:rsid w:val="00742B41"/>
    <w:rsid w:val="007D21B7"/>
    <w:rsid w:val="008242D3"/>
    <w:rsid w:val="0083193A"/>
    <w:rsid w:val="00844BE8"/>
    <w:rsid w:val="0086469A"/>
    <w:rsid w:val="008E1E69"/>
    <w:rsid w:val="009034E8"/>
    <w:rsid w:val="009170F0"/>
    <w:rsid w:val="009652E2"/>
    <w:rsid w:val="00966D43"/>
    <w:rsid w:val="00974B10"/>
    <w:rsid w:val="009E3447"/>
    <w:rsid w:val="009E5C85"/>
    <w:rsid w:val="00A15650"/>
    <w:rsid w:val="00A30C4D"/>
    <w:rsid w:val="00A36FAC"/>
    <w:rsid w:val="00A47880"/>
    <w:rsid w:val="00AE1ADB"/>
    <w:rsid w:val="00AE523C"/>
    <w:rsid w:val="00B02214"/>
    <w:rsid w:val="00B25866"/>
    <w:rsid w:val="00B668E1"/>
    <w:rsid w:val="00B93B1F"/>
    <w:rsid w:val="00BE0CED"/>
    <w:rsid w:val="00BE3430"/>
    <w:rsid w:val="00BF2CAB"/>
    <w:rsid w:val="00BF71F6"/>
    <w:rsid w:val="00C13979"/>
    <w:rsid w:val="00C451EF"/>
    <w:rsid w:val="00CA6B4C"/>
    <w:rsid w:val="00CC1002"/>
    <w:rsid w:val="00CC3FAC"/>
    <w:rsid w:val="00D20C67"/>
    <w:rsid w:val="00D62A27"/>
    <w:rsid w:val="00DA59EF"/>
    <w:rsid w:val="00DC5C87"/>
    <w:rsid w:val="00E305C2"/>
    <w:rsid w:val="00E36711"/>
    <w:rsid w:val="00E446BA"/>
    <w:rsid w:val="00E45C02"/>
    <w:rsid w:val="00E64C3C"/>
    <w:rsid w:val="00E8684A"/>
    <w:rsid w:val="00EA769D"/>
    <w:rsid w:val="00EC6AA4"/>
    <w:rsid w:val="00ED5818"/>
    <w:rsid w:val="00F172B3"/>
    <w:rsid w:val="00F21578"/>
    <w:rsid w:val="00F32005"/>
    <w:rsid w:val="00F51301"/>
    <w:rsid w:val="00FA7C47"/>
    <w:rsid w:val="00FE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F249BF2C-7D3E-47EA-B985-7AC6469B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9AA"/>
    <w:pPr>
      <w:widowControl w:val="0"/>
    </w:pPr>
    <w:rPr>
      <w:rFonts w:ascii="Arial" w:hAnsi="Arial"/>
      <w:snapToGrid w:val="0"/>
      <w:sz w:val="22"/>
    </w:rPr>
  </w:style>
  <w:style w:type="paragraph" w:styleId="Heading1">
    <w:name w:val="heading 1"/>
    <w:basedOn w:val="Normal"/>
    <w:next w:val="Normal"/>
    <w:qFormat/>
    <w:rsid w:val="00651CCB"/>
    <w:pPr>
      <w:keepNext/>
      <w:tabs>
        <w:tab w:val="left" w:pos="360"/>
      </w:tabs>
      <w:spacing w:after="60"/>
      <w:outlineLvl w:val="0"/>
    </w:pPr>
    <w:rPr>
      <w:rFonts w:ascii="Times New Roman" w:hAnsi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1C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51C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1CCB"/>
  </w:style>
  <w:style w:type="paragraph" w:styleId="BodyTextIndent3">
    <w:name w:val="Body Text Indent 3"/>
    <w:basedOn w:val="Normal"/>
    <w:link w:val="BodyTextIndent3Char"/>
    <w:rsid w:val="00651CCB"/>
    <w:pPr>
      <w:tabs>
        <w:tab w:val="left" w:pos="-1440"/>
        <w:tab w:val="left" w:pos="360"/>
      </w:tabs>
      <w:ind w:left="720" w:hanging="360"/>
    </w:pPr>
  </w:style>
  <w:style w:type="character" w:customStyle="1" w:styleId="BodyTextIndent3Char">
    <w:name w:val="Body Text Indent 3 Char"/>
    <w:basedOn w:val="DefaultParagraphFont"/>
    <w:link w:val="BodyTextIndent3"/>
    <w:rsid w:val="00651CCB"/>
    <w:rPr>
      <w:rFonts w:ascii="Rockwell" w:hAnsi="Rockwell"/>
      <w:snapToGrid w:val="0"/>
      <w:sz w:val="24"/>
      <w:lang w:val="en-US" w:eastAsia="en-US" w:bidi="ar-SA"/>
    </w:rPr>
  </w:style>
  <w:style w:type="paragraph" w:styleId="BodyTextIndent">
    <w:name w:val="Body Text Indent"/>
    <w:basedOn w:val="Normal"/>
    <w:rsid w:val="00651CCB"/>
    <w:pPr>
      <w:tabs>
        <w:tab w:val="left" w:pos="-1440"/>
      </w:tabs>
      <w:ind w:left="2160" w:hanging="1440"/>
    </w:pPr>
  </w:style>
  <w:style w:type="character" w:styleId="Hyperlink">
    <w:name w:val="Hyperlink"/>
    <w:basedOn w:val="DefaultParagraphFont"/>
    <w:rsid w:val="00651CCB"/>
    <w:rPr>
      <w:color w:val="0000FF"/>
      <w:u w:val="single"/>
    </w:rPr>
  </w:style>
  <w:style w:type="paragraph" w:styleId="NormalWeb">
    <w:name w:val="Normal (Web)"/>
    <w:basedOn w:val="Normal"/>
    <w:rsid w:val="00651CCB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styleId="Strong">
    <w:name w:val="Strong"/>
    <w:basedOn w:val="DefaultParagraphFont"/>
    <w:qFormat/>
    <w:rsid w:val="00651CCB"/>
    <w:rPr>
      <w:b/>
      <w:bCs/>
    </w:rPr>
  </w:style>
  <w:style w:type="paragraph" w:styleId="BodyText">
    <w:name w:val="Body Text"/>
    <w:basedOn w:val="Normal"/>
    <w:rsid w:val="00651CCB"/>
    <w:pPr>
      <w:spacing w:after="120"/>
    </w:pPr>
  </w:style>
  <w:style w:type="character" w:styleId="FollowedHyperlink">
    <w:name w:val="FollowedHyperlink"/>
    <w:basedOn w:val="DefaultParagraphFont"/>
    <w:rsid w:val="00651CCB"/>
    <w:rPr>
      <w:color w:val="800080"/>
      <w:u w:val="single"/>
    </w:rPr>
  </w:style>
  <w:style w:type="paragraph" w:customStyle="1" w:styleId="CM73">
    <w:name w:val="CM73"/>
    <w:basedOn w:val="Normal"/>
    <w:next w:val="Normal"/>
    <w:rsid w:val="00651CCB"/>
    <w:pPr>
      <w:autoSpaceDE w:val="0"/>
      <w:autoSpaceDN w:val="0"/>
      <w:adjustRightInd w:val="0"/>
      <w:spacing w:after="1093"/>
    </w:pPr>
    <w:rPr>
      <w:snapToGrid/>
      <w:szCs w:val="24"/>
    </w:rPr>
  </w:style>
  <w:style w:type="table" w:styleId="TableGrid">
    <w:name w:val="Table Grid"/>
    <w:basedOn w:val="TableNormal"/>
    <w:uiPriority w:val="59"/>
    <w:rsid w:val="000F6B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D37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7C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7CE"/>
    <w:rPr>
      <w:rFonts w:ascii="Rockwell" w:hAnsi="Rockwel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7CE"/>
    <w:rPr>
      <w:rFonts w:ascii="Rockwell" w:hAnsi="Rockwell"/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7CE"/>
    <w:rPr>
      <w:rFonts w:ascii="Tahoma" w:hAnsi="Tahoma" w:cs="Tahoma"/>
      <w:snapToGrid w:val="0"/>
      <w:sz w:val="16"/>
      <w:szCs w:val="16"/>
    </w:rPr>
  </w:style>
  <w:style w:type="paragraph" w:styleId="Revision">
    <w:name w:val="Revision"/>
    <w:hidden/>
    <w:uiPriority w:val="99"/>
    <w:semiHidden/>
    <w:rsid w:val="002258A0"/>
    <w:rPr>
      <w:rFonts w:ascii="Rockwell" w:hAnsi="Rockwell"/>
      <w:snapToGrid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6671F"/>
    <w:rPr>
      <w:rFonts w:ascii="Rockwell" w:hAnsi="Rockwell"/>
      <w:snapToGrid w:val="0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19A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19AA"/>
    <w:rPr>
      <w:rFonts w:ascii="Arial" w:hAnsi="Arial"/>
      <w:snapToGrid w:val="0"/>
    </w:rPr>
  </w:style>
  <w:style w:type="character" w:styleId="FootnoteReference">
    <w:name w:val="footnote reference"/>
    <w:basedOn w:val="DefaultParagraphFont"/>
    <w:uiPriority w:val="99"/>
    <w:unhideWhenUsed/>
    <w:rsid w:val="004419AA"/>
    <w:rPr>
      <w:vertAlign w:val="superscript"/>
    </w:rPr>
  </w:style>
  <w:style w:type="paragraph" w:styleId="ListParagraph">
    <w:name w:val="List Paragraph"/>
    <w:basedOn w:val="Normal"/>
    <w:uiPriority w:val="34"/>
    <w:qFormat/>
    <w:rsid w:val="00CA6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BEAC9-6B63-4E1C-9F14-F6FE497C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NINDS COMMON DATA ELEMENT (CDE) CHECKLIST FOR STROKE CLINICAL TRIALS</vt:lpstr>
    </vt:vector>
  </TitlesOfParts>
  <Company>KAI Research, Inc.</Company>
  <LinksUpToDate>false</LinksUpToDate>
  <CharactersWithSpaces>8506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NINDS COMMON DATA ELEMENT (CDE) CHECKLIST FOR STROKE CLINICAL TRIALS</dc:title>
  <dc:subject>Guideline Document</dc:subject>
  <dc:creator>NINDS</dc:creator>
  <cp:keywords>NINDS, NINDS COMMON DATA ELEMENT (CDE) CHECKLIST FOR STROKE CLINICAL TRIALS, Guideline Document </cp:keywords>
  <dc:description/>
  <cp:lastModifiedBy>Andy Franklin</cp:lastModifiedBy>
  <cp:revision>11</cp:revision>
  <cp:lastPrinted>2007-09-20T12:18:00Z</cp:lastPrinted>
  <dcterms:created xsi:type="dcterms:W3CDTF">2014-08-11T13:22:00Z</dcterms:created>
  <dcterms:modified xsi:type="dcterms:W3CDTF">2014-08-15T20:58:00Z</dcterms:modified>
  <cp:category>Guideline Document</cp:category>
  <cp:contentStatus>508 Compliant</cp:contentStatus>
</cp:coreProperties>
</file>