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AB43" w14:textId="77777777" w:rsidR="001C329D" w:rsidRPr="00C8325B" w:rsidRDefault="001C329D" w:rsidP="00C8325B">
      <w:pPr>
        <w:pStyle w:val="Heading2"/>
      </w:pPr>
      <w:r w:rsidRPr="00C8325B">
        <w:t>Patient Information</w:t>
      </w:r>
    </w:p>
    <w:p w14:paraId="3317F013" w14:textId="60A472DF" w:rsidR="001C329D" w:rsidRDefault="00C8325B" w:rsidP="00B24986">
      <w:pPr>
        <w:pStyle w:val="ListParagraph"/>
        <w:numPr>
          <w:ilvl w:val="0"/>
          <w:numId w:val="2"/>
        </w:numPr>
      </w:pPr>
      <w:r>
        <w:t>*</w:t>
      </w:r>
      <w:r w:rsidR="00805E7F">
        <w:t>*</w:t>
      </w:r>
      <w:r w:rsidR="001C329D">
        <w:t>Study ID number:</w:t>
      </w:r>
    </w:p>
    <w:p w14:paraId="3861CE5D" w14:textId="1FD7ACC1" w:rsidR="00C8325B" w:rsidRDefault="00C8325B" w:rsidP="00B24986">
      <w:pPr>
        <w:pStyle w:val="ListParagraph"/>
        <w:numPr>
          <w:ilvl w:val="0"/>
          <w:numId w:val="2"/>
        </w:numPr>
      </w:pPr>
      <w:r>
        <w:t>*</w:t>
      </w:r>
      <w:r w:rsidR="00805E7F">
        <w:t>*</w:t>
      </w:r>
      <w:r>
        <w:t xml:space="preserve">Date and time of study (M M/D D/Y </w:t>
      </w:r>
      <w:proofErr w:type="spellStart"/>
      <w:r>
        <w:t>Y</w:t>
      </w:r>
      <w:proofErr w:type="spellEnd"/>
      <w:r>
        <w:t xml:space="preserve"> </w:t>
      </w:r>
      <w:proofErr w:type="spellStart"/>
      <w:r>
        <w:t>Y</w:t>
      </w:r>
      <w:proofErr w:type="spellEnd"/>
      <w:r>
        <w:t xml:space="preserve"> Y):</w:t>
      </w:r>
    </w:p>
    <w:p w14:paraId="1B3687E0" w14:textId="77777777" w:rsidR="00C8325B" w:rsidRDefault="00C8325B" w:rsidP="00C8325B">
      <w:pPr>
        <w:pStyle w:val="ListParagraph"/>
      </w:pPr>
      <w:r>
        <w:t xml:space="preserve">(HH:MM, 24 </w:t>
      </w:r>
      <w:proofErr w:type="spellStart"/>
      <w:r>
        <w:t>hr</w:t>
      </w:r>
      <w:proofErr w:type="spellEnd"/>
      <w:r>
        <w:t xml:space="preserve"> clock):</w:t>
      </w:r>
    </w:p>
    <w:p w14:paraId="160757CC" w14:textId="77777777" w:rsidR="001C329D" w:rsidRDefault="001C329D" w:rsidP="00B24986">
      <w:pPr>
        <w:pStyle w:val="ListParagraph"/>
        <w:numPr>
          <w:ilvl w:val="0"/>
          <w:numId w:val="2"/>
        </w:numPr>
      </w:pPr>
      <w:r>
        <w:t>NIH Stroke Scale (NIHSS) at time of scan</w:t>
      </w:r>
      <w:r w:rsidR="00C8325B">
        <w:t xml:space="preserve"> </w:t>
      </w:r>
      <w:r>
        <w:t>(0-42)</w:t>
      </w:r>
      <w:r w:rsidR="00C8325B">
        <w:t>:</w:t>
      </w:r>
      <w:r w:rsidR="00E66163">
        <w:rPr>
          <w:rStyle w:val="FootnoteReference"/>
        </w:rPr>
        <w:footnoteReference w:id="1"/>
      </w:r>
    </w:p>
    <w:p w14:paraId="32BFE229" w14:textId="77777777" w:rsidR="00B96B96" w:rsidRDefault="001C329D" w:rsidP="00B24986">
      <w:pPr>
        <w:pStyle w:val="ListParagraph"/>
        <w:numPr>
          <w:ilvl w:val="0"/>
          <w:numId w:val="2"/>
        </w:numPr>
      </w:pPr>
      <w:r>
        <w:t>Scan purpose</w:t>
      </w:r>
      <w:r w:rsidR="00B96B96">
        <w:t xml:space="preserve"> (Select all that apply)</w:t>
      </w:r>
      <w:r>
        <w:t>:</w:t>
      </w:r>
    </w:p>
    <w:p w14:paraId="06540974" w14:textId="77777777" w:rsidR="00B96B96" w:rsidRDefault="00E31917" w:rsidP="00B96B96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B96B96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B96B96" w:rsidRPr="000854E6">
        <w:t>Diagnostic</w:t>
      </w:r>
    </w:p>
    <w:p w14:paraId="60FB5059" w14:textId="77777777" w:rsidR="00B96B96" w:rsidRDefault="00E31917" w:rsidP="00B96B96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B96B96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B96B96" w:rsidRPr="000854E6">
        <w:t>Post-treatment</w:t>
      </w:r>
    </w:p>
    <w:p w14:paraId="244662CA" w14:textId="1D74BCD9" w:rsidR="00B96B96" w:rsidRDefault="00E31917" w:rsidP="00B96B96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B96B96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B96B96" w:rsidRPr="000854E6">
        <w:t>Monitoring</w:t>
      </w:r>
      <w:r w:rsidR="00B96B96">
        <w:t xml:space="preserve"> </w:t>
      </w:r>
    </w:p>
    <w:p w14:paraId="227DA32E" w14:textId="6AFF5067" w:rsidR="005C36EE" w:rsidRDefault="005C36EE" w:rsidP="00B96B96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Pr="000854E6">
        <w:instrText xml:space="preserve"> FORMCHECKBOX </w:instrText>
      </w:r>
      <w:r>
        <w:fldChar w:fldCharType="separate"/>
      </w:r>
      <w:r w:rsidRPr="000854E6">
        <w:fldChar w:fldCharType="end"/>
      </w:r>
      <w:r>
        <w:t>Other, specify:</w:t>
      </w:r>
      <w:bookmarkStart w:id="0" w:name="_GoBack"/>
      <w:bookmarkEnd w:id="0"/>
    </w:p>
    <w:p w14:paraId="47E7357C" w14:textId="5928FA2B" w:rsidR="001C329D" w:rsidRDefault="001C329D" w:rsidP="00E4638F">
      <w:pPr>
        <w:pStyle w:val="Heading2"/>
      </w:pPr>
      <w:r>
        <w:t>MRI Findings</w:t>
      </w:r>
    </w:p>
    <w:p w14:paraId="0BFBB762" w14:textId="688A629F" w:rsidR="001C329D" w:rsidRDefault="001C329D" w:rsidP="00E4638F">
      <w:pPr>
        <w:pStyle w:val="ListParagraph"/>
        <w:numPr>
          <w:ilvl w:val="0"/>
          <w:numId w:val="4"/>
        </w:numPr>
      </w:pPr>
      <w:r>
        <w:t>MR-based identification of core–Volumes:</w:t>
      </w:r>
    </w:p>
    <w:p w14:paraId="1FF654F1" w14:textId="77777777" w:rsidR="008E109C" w:rsidRDefault="008E109C" w:rsidP="008E109C">
      <w:pPr>
        <w:pStyle w:val="ListParagraph"/>
      </w:pPr>
    </w:p>
    <w:p w14:paraId="52B6DC34" w14:textId="48255999" w:rsidR="00E4638F" w:rsidRPr="00E4638F" w:rsidRDefault="00E31917" w:rsidP="00E4638F">
      <w:pPr>
        <w:pStyle w:val="Caption"/>
        <w:keepNext/>
        <w:rPr>
          <w:color w:val="auto"/>
        </w:rPr>
      </w:pPr>
      <w:r w:rsidRPr="00E4638F">
        <w:rPr>
          <w:color w:val="auto"/>
        </w:rPr>
        <w:fldChar w:fldCharType="begin"/>
      </w:r>
      <w:r w:rsidR="00E4638F" w:rsidRPr="00E4638F">
        <w:rPr>
          <w:color w:val="auto"/>
        </w:rPr>
        <w:instrText xml:space="preserve"> SEQ Table \* ARABIC </w:instrText>
      </w:r>
      <w:r w:rsidRPr="00E4638F">
        <w:rPr>
          <w:color w:val="auto"/>
        </w:rPr>
        <w:fldChar w:fldCharType="separate"/>
      </w:r>
      <w:r w:rsidR="00BA1E0B">
        <w:rPr>
          <w:noProof/>
          <w:color w:val="auto"/>
        </w:rPr>
        <w:t>1</w:t>
      </w:r>
      <w:r w:rsidRPr="00E4638F">
        <w:rPr>
          <w:color w:val="auto"/>
        </w:rPr>
        <w:fldChar w:fldCharType="end"/>
      </w:r>
      <w:r w:rsidR="008E109C">
        <w:rPr>
          <w:color w:val="auto"/>
        </w:rPr>
        <w:t xml:space="preserve"> </w:t>
      </w:r>
      <w:r w:rsidR="00E4638F" w:rsidRPr="00E4638F">
        <w:rPr>
          <w:color w:val="auto"/>
        </w:rPr>
        <w:t>Volume Type</w:t>
      </w:r>
      <w:r w:rsidR="00E66163">
        <w:rPr>
          <w:color w:val="auto"/>
        </w:rPr>
        <w:t xml:space="preserve"> </w:t>
      </w:r>
      <w:r w:rsidR="00E66163" w:rsidRPr="00E4638F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702"/>
        <w:gridCol w:w="2702"/>
        <w:gridCol w:w="2688"/>
      </w:tblGrid>
      <w:tr w:rsidR="00F651FD" w14:paraId="2F59B503" w14:textId="77777777" w:rsidTr="00F05F0A">
        <w:trPr>
          <w:cantSplit/>
          <w:tblHeader/>
        </w:trPr>
        <w:tc>
          <w:tcPr>
            <w:tcW w:w="2698" w:type="dxa"/>
            <w:vAlign w:val="center"/>
          </w:tcPr>
          <w:p w14:paraId="4C2A9A2C" w14:textId="77777777" w:rsidR="00E4638F" w:rsidRDefault="00E4638F" w:rsidP="00E4638F">
            <w:pPr>
              <w:jc w:val="center"/>
            </w:pPr>
            <w:r>
              <w:t>Volume Type</w:t>
            </w:r>
          </w:p>
        </w:tc>
        <w:tc>
          <w:tcPr>
            <w:tcW w:w="2702" w:type="dxa"/>
            <w:vAlign w:val="center"/>
          </w:tcPr>
          <w:p w14:paraId="19695750" w14:textId="77777777" w:rsidR="00E4638F" w:rsidRDefault="00E4638F" w:rsidP="00E4638F">
            <w:pPr>
              <w:jc w:val="center"/>
            </w:pPr>
            <w:r>
              <w:t>Threshold used to delineate abnormality</w:t>
            </w:r>
          </w:p>
        </w:tc>
        <w:tc>
          <w:tcPr>
            <w:tcW w:w="2702" w:type="dxa"/>
            <w:vAlign w:val="center"/>
          </w:tcPr>
          <w:p w14:paraId="79475CEB" w14:textId="2C52F1FC" w:rsidR="00E4638F" w:rsidRDefault="00E4638F" w:rsidP="00E4638F">
            <w:pPr>
              <w:jc w:val="center"/>
            </w:pPr>
            <w:r>
              <w:t xml:space="preserve">Value of </w:t>
            </w:r>
            <w:r w:rsidR="00F651FD">
              <w:t xml:space="preserve">threshold used to delineate </w:t>
            </w:r>
            <w:r>
              <w:t>abnormality</w:t>
            </w:r>
          </w:p>
        </w:tc>
        <w:tc>
          <w:tcPr>
            <w:tcW w:w="2688" w:type="dxa"/>
            <w:vAlign w:val="center"/>
          </w:tcPr>
          <w:p w14:paraId="41C4A0CD" w14:textId="095010E3" w:rsidR="00E4638F" w:rsidRDefault="00E4638F" w:rsidP="00E4638F">
            <w:pPr>
              <w:jc w:val="center"/>
            </w:pPr>
            <w:r>
              <w:t>Defect volume</w:t>
            </w:r>
            <w:r w:rsidR="00793C1C">
              <w:t xml:space="preserve"> (ml)</w:t>
            </w:r>
          </w:p>
        </w:tc>
      </w:tr>
      <w:tr w:rsidR="00F651FD" w14:paraId="5EF1779E" w14:textId="77777777" w:rsidTr="00F05F0A">
        <w:trPr>
          <w:cantSplit/>
        </w:trPr>
        <w:tc>
          <w:tcPr>
            <w:tcW w:w="2698" w:type="dxa"/>
          </w:tcPr>
          <w:p w14:paraId="1F81F415" w14:textId="77777777" w:rsidR="00E66163" w:rsidRDefault="00E66163" w:rsidP="00E66163">
            <w:r w:rsidRPr="00043284">
              <w:t>Diffusion Weighted Imaging (DWI) volume</w:t>
            </w:r>
          </w:p>
        </w:tc>
        <w:tc>
          <w:tcPr>
            <w:tcW w:w="2702" w:type="dxa"/>
          </w:tcPr>
          <w:p w14:paraId="577D81C0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04E77E77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02" w:type="dxa"/>
          </w:tcPr>
          <w:p w14:paraId="3FEB5B4B" w14:textId="77777777" w:rsidR="00E66163" w:rsidRDefault="00E66163" w:rsidP="00E66163">
            <w:r w:rsidRPr="00945074">
              <w:t>Data to be entered by site</w:t>
            </w:r>
          </w:p>
        </w:tc>
        <w:tc>
          <w:tcPr>
            <w:tcW w:w="2688" w:type="dxa"/>
          </w:tcPr>
          <w:p w14:paraId="431A31B3" w14:textId="77777777" w:rsidR="00E66163" w:rsidRDefault="00E66163" w:rsidP="00E66163">
            <w:r w:rsidRPr="00945074">
              <w:t>Data to be entered by site</w:t>
            </w:r>
          </w:p>
        </w:tc>
      </w:tr>
      <w:tr w:rsidR="00F651FD" w14:paraId="61E68488" w14:textId="77777777" w:rsidTr="00F05F0A">
        <w:trPr>
          <w:cantSplit/>
        </w:trPr>
        <w:tc>
          <w:tcPr>
            <w:tcW w:w="2698" w:type="dxa"/>
          </w:tcPr>
          <w:p w14:paraId="7086CF33" w14:textId="77777777" w:rsidR="00E66163" w:rsidRDefault="00E66163" w:rsidP="00E66163">
            <w:r w:rsidRPr="00043284">
              <w:t>Apparent Diffusion Coefficient (ADC) volume</w:t>
            </w:r>
          </w:p>
        </w:tc>
        <w:tc>
          <w:tcPr>
            <w:tcW w:w="2702" w:type="dxa"/>
          </w:tcPr>
          <w:p w14:paraId="7EC7B975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4F22A6ED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02" w:type="dxa"/>
          </w:tcPr>
          <w:p w14:paraId="7F6AC1D0" w14:textId="77777777" w:rsidR="00E66163" w:rsidRDefault="00E66163" w:rsidP="00E66163">
            <w:r w:rsidRPr="00945074">
              <w:t>Data to be entered by site</w:t>
            </w:r>
          </w:p>
        </w:tc>
        <w:tc>
          <w:tcPr>
            <w:tcW w:w="2688" w:type="dxa"/>
          </w:tcPr>
          <w:p w14:paraId="3D9A4219" w14:textId="77777777" w:rsidR="00E66163" w:rsidRDefault="00E66163" w:rsidP="00E66163">
            <w:r w:rsidRPr="00945074">
              <w:t>Data to be entered by site</w:t>
            </w:r>
          </w:p>
        </w:tc>
      </w:tr>
      <w:tr w:rsidR="00F651FD" w14:paraId="12D335DE" w14:textId="77777777" w:rsidTr="00F05F0A">
        <w:trPr>
          <w:cantSplit/>
        </w:trPr>
        <w:tc>
          <w:tcPr>
            <w:tcW w:w="2698" w:type="dxa"/>
          </w:tcPr>
          <w:p w14:paraId="7F6F5D87" w14:textId="77777777" w:rsidR="00E66163" w:rsidRDefault="00E66163" w:rsidP="00E66163">
            <w:r w:rsidRPr="00043284">
              <w:t>Other:</w:t>
            </w:r>
          </w:p>
        </w:tc>
        <w:tc>
          <w:tcPr>
            <w:tcW w:w="2702" w:type="dxa"/>
          </w:tcPr>
          <w:p w14:paraId="6E63F1A9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0B3AD6B6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02" w:type="dxa"/>
          </w:tcPr>
          <w:p w14:paraId="6B4BB066" w14:textId="77777777" w:rsidR="00E66163" w:rsidRDefault="00E66163" w:rsidP="00E66163">
            <w:r w:rsidRPr="00945074">
              <w:t>Data to be entered by site</w:t>
            </w:r>
          </w:p>
        </w:tc>
        <w:tc>
          <w:tcPr>
            <w:tcW w:w="2688" w:type="dxa"/>
          </w:tcPr>
          <w:p w14:paraId="51BB204E" w14:textId="77777777" w:rsidR="00E66163" w:rsidRDefault="00E66163" w:rsidP="00E66163">
            <w:r w:rsidRPr="00945074">
              <w:t>Data to be entered by site</w:t>
            </w:r>
          </w:p>
        </w:tc>
      </w:tr>
    </w:tbl>
    <w:p w14:paraId="64EAB5B3" w14:textId="77777777" w:rsidR="008E109C" w:rsidRDefault="008E109C" w:rsidP="008E109C">
      <w:pPr>
        <w:pStyle w:val="ListParagraph"/>
      </w:pPr>
    </w:p>
    <w:p w14:paraId="4BC63DD8" w14:textId="5BEB1753" w:rsidR="001C329D" w:rsidRDefault="001C329D" w:rsidP="00043284">
      <w:pPr>
        <w:pStyle w:val="ListParagraph"/>
        <w:numPr>
          <w:ilvl w:val="0"/>
          <w:numId w:val="4"/>
        </w:numPr>
      </w:pPr>
      <w:r>
        <w:t>MR-based identification of perfusion defect</w:t>
      </w:r>
    </w:p>
    <w:p w14:paraId="0F3F6A27" w14:textId="77777777" w:rsidR="001C329D" w:rsidRDefault="001C329D" w:rsidP="00346A88">
      <w:pPr>
        <w:pStyle w:val="ListParagraph"/>
        <w:numPr>
          <w:ilvl w:val="1"/>
          <w:numId w:val="4"/>
        </w:numPr>
      </w:pPr>
      <w:r>
        <w:t>Method used for perfusion processing:</w:t>
      </w:r>
    </w:p>
    <w:p w14:paraId="0ED8161D" w14:textId="77777777" w:rsidR="000A2A8F" w:rsidRDefault="000A2A8F" w:rsidP="00346A88">
      <w:pPr>
        <w:pStyle w:val="ListParagraph"/>
        <w:sectPr w:rsidR="000A2A8F" w:rsidSect="000A2A8F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2D51601" w14:textId="77777777" w:rsidR="00346A88" w:rsidRDefault="00E31917" w:rsidP="00346A88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No deconvolution"/>
            <w:statusText w:type="text" w:val="No deconvolution"/>
            <w:checkBox>
              <w:sizeAuto/>
              <w:default w:val="0"/>
            </w:checkBox>
          </w:ffData>
        </w:fldChar>
      </w:r>
      <w:r w:rsidR="00346A88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346A88" w:rsidRPr="000854E6">
        <w:t>No deconvolution</w:t>
      </w:r>
    </w:p>
    <w:p w14:paraId="13B9D213" w14:textId="77777777" w:rsidR="00346A88" w:rsidRDefault="00E31917" w:rsidP="00346A88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Deconvolution without delay correction"/>
            <w:statusText w:type="text" w:val="Deconvolution without delay correction"/>
            <w:checkBox>
              <w:sizeAuto/>
              <w:default w:val="0"/>
            </w:checkBox>
          </w:ffData>
        </w:fldChar>
      </w:r>
      <w:r w:rsidR="00346A88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346A88" w:rsidRPr="000854E6">
        <w:t>Deconvolution without delay correction</w:t>
      </w:r>
    </w:p>
    <w:p w14:paraId="5ABCCEBC" w14:textId="77777777" w:rsidR="00346A88" w:rsidRDefault="00E31917" w:rsidP="00346A88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Deconvolution with delay correction"/>
            <w:statusText w:type="text" w:val="Deconvolution with delay correction"/>
            <w:checkBox>
              <w:sizeAuto/>
              <w:default w:val="0"/>
            </w:checkBox>
          </w:ffData>
        </w:fldChar>
      </w:r>
      <w:r w:rsidR="00346A88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346A88" w:rsidRPr="000854E6">
        <w:t>Deconvolution with delay correction</w:t>
      </w:r>
      <w:r w:rsidR="00346A88">
        <w:t xml:space="preserve"> </w:t>
      </w:r>
    </w:p>
    <w:p w14:paraId="1853E61B" w14:textId="77777777" w:rsidR="000A2A8F" w:rsidRDefault="000A2A8F" w:rsidP="00346A88">
      <w:pPr>
        <w:pStyle w:val="ListParagraph"/>
        <w:numPr>
          <w:ilvl w:val="1"/>
          <w:numId w:val="4"/>
        </w:numPr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5AF4B2F" w14:textId="4F7C6429" w:rsidR="001C329D" w:rsidRDefault="001C329D" w:rsidP="00E66163">
      <w:pPr>
        <w:pStyle w:val="ListParagraph"/>
        <w:numPr>
          <w:ilvl w:val="1"/>
          <w:numId w:val="4"/>
        </w:numPr>
      </w:pPr>
      <w:r>
        <w:t>Volumes:</w:t>
      </w:r>
    </w:p>
    <w:p w14:paraId="721B5162" w14:textId="77777777" w:rsidR="008E109C" w:rsidRDefault="008E109C" w:rsidP="008E109C">
      <w:pPr>
        <w:pStyle w:val="ListParagraph"/>
        <w:ind w:left="1440"/>
      </w:pPr>
    </w:p>
    <w:p w14:paraId="10E43ED1" w14:textId="77777777" w:rsidR="00346A88" w:rsidRPr="00346A88" w:rsidRDefault="00E31917" w:rsidP="00346A88">
      <w:pPr>
        <w:pStyle w:val="Caption"/>
        <w:keepNext/>
        <w:rPr>
          <w:color w:val="auto"/>
        </w:rPr>
      </w:pPr>
      <w:r w:rsidRPr="00346A88">
        <w:rPr>
          <w:color w:val="auto"/>
        </w:rPr>
        <w:fldChar w:fldCharType="begin"/>
      </w:r>
      <w:r w:rsidR="00346A88" w:rsidRPr="00346A88">
        <w:rPr>
          <w:color w:val="auto"/>
        </w:rPr>
        <w:instrText xml:space="preserve"> SEQ Table \* ARABIC </w:instrText>
      </w:r>
      <w:r w:rsidRPr="00346A88">
        <w:rPr>
          <w:color w:val="auto"/>
        </w:rPr>
        <w:fldChar w:fldCharType="separate"/>
      </w:r>
      <w:r w:rsidR="00BA1E0B">
        <w:rPr>
          <w:noProof/>
          <w:color w:val="auto"/>
        </w:rPr>
        <w:t>2</w:t>
      </w:r>
      <w:r w:rsidRPr="00346A88">
        <w:rPr>
          <w:color w:val="auto"/>
        </w:rPr>
        <w:fldChar w:fldCharType="end"/>
      </w:r>
      <w:r w:rsidR="00E66163">
        <w:rPr>
          <w:color w:val="auto"/>
        </w:rPr>
        <w:t xml:space="preserve"> </w:t>
      </w:r>
      <w:r w:rsidR="00346A88" w:rsidRPr="00346A88">
        <w:rPr>
          <w:color w:val="auto"/>
        </w:rPr>
        <w:t>Volume Type</w:t>
      </w:r>
      <w:r w:rsidR="00E66163">
        <w:rPr>
          <w:color w:val="auto"/>
        </w:rPr>
        <w:t xml:space="preserve"> </w:t>
      </w:r>
      <w:r w:rsidR="00E66163" w:rsidRPr="00346A88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703"/>
        <w:gridCol w:w="2703"/>
        <w:gridCol w:w="2688"/>
      </w:tblGrid>
      <w:tr w:rsidR="00346A88" w14:paraId="69F4218C" w14:textId="77777777" w:rsidTr="00E66163">
        <w:trPr>
          <w:cantSplit/>
          <w:tblHeader/>
        </w:trPr>
        <w:tc>
          <w:tcPr>
            <w:tcW w:w="2754" w:type="dxa"/>
            <w:vAlign w:val="center"/>
          </w:tcPr>
          <w:p w14:paraId="1F4A8B41" w14:textId="77777777" w:rsidR="00346A88" w:rsidRDefault="00346A88" w:rsidP="00346A88">
            <w:pPr>
              <w:jc w:val="center"/>
            </w:pPr>
            <w:r>
              <w:t>Volume Type</w:t>
            </w:r>
          </w:p>
        </w:tc>
        <w:tc>
          <w:tcPr>
            <w:tcW w:w="2754" w:type="dxa"/>
            <w:vAlign w:val="center"/>
          </w:tcPr>
          <w:p w14:paraId="09CD005A" w14:textId="77777777" w:rsidR="00346A88" w:rsidRDefault="00346A88" w:rsidP="00346A88">
            <w:pPr>
              <w:jc w:val="center"/>
            </w:pPr>
            <w:r>
              <w:t>Threshold used to delineate abnormality</w:t>
            </w:r>
          </w:p>
        </w:tc>
        <w:tc>
          <w:tcPr>
            <w:tcW w:w="2754" w:type="dxa"/>
            <w:vAlign w:val="center"/>
          </w:tcPr>
          <w:p w14:paraId="189337F7" w14:textId="55C52190" w:rsidR="00346A88" w:rsidRDefault="00346A88" w:rsidP="00346A88">
            <w:pPr>
              <w:jc w:val="center"/>
            </w:pPr>
            <w:r>
              <w:t xml:space="preserve">Value of </w:t>
            </w:r>
            <w:r w:rsidR="00F651FD">
              <w:t xml:space="preserve">threshold used to delineate </w:t>
            </w:r>
            <w:r>
              <w:t>abnormality</w:t>
            </w:r>
          </w:p>
        </w:tc>
        <w:tc>
          <w:tcPr>
            <w:tcW w:w="2754" w:type="dxa"/>
            <w:vAlign w:val="center"/>
          </w:tcPr>
          <w:p w14:paraId="6564E00C" w14:textId="44A9E99D" w:rsidR="00346A88" w:rsidRDefault="00346A88" w:rsidP="00E04B85">
            <w:r>
              <w:t>Defect volume</w:t>
            </w:r>
            <w:r w:rsidR="00793C1C">
              <w:t xml:space="preserve"> (ml)</w:t>
            </w:r>
          </w:p>
        </w:tc>
      </w:tr>
      <w:tr w:rsidR="00E66163" w14:paraId="22C60B9B" w14:textId="77777777" w:rsidTr="00E66163">
        <w:trPr>
          <w:cantSplit/>
        </w:trPr>
        <w:tc>
          <w:tcPr>
            <w:tcW w:w="2754" w:type="dxa"/>
          </w:tcPr>
          <w:p w14:paraId="55B7D4FF" w14:textId="4497B22B" w:rsidR="00E66163" w:rsidRDefault="00E66163" w:rsidP="00E66163">
            <w:r>
              <w:t>Cerebral blood flow</w:t>
            </w:r>
            <w:r w:rsidR="001E674D">
              <w:t xml:space="preserve"> (CBV)</w:t>
            </w:r>
            <w:r>
              <w:t xml:space="preserve"> defect volume</w:t>
            </w:r>
          </w:p>
        </w:tc>
        <w:tc>
          <w:tcPr>
            <w:tcW w:w="2754" w:type="dxa"/>
          </w:tcPr>
          <w:p w14:paraId="08730C03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40A08C9B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6A3EF504" w14:textId="77777777" w:rsidR="00E66163" w:rsidRDefault="00E66163" w:rsidP="00E66163">
            <w:r w:rsidRPr="0010698C">
              <w:t>Data to be entered by site</w:t>
            </w:r>
          </w:p>
        </w:tc>
        <w:tc>
          <w:tcPr>
            <w:tcW w:w="2754" w:type="dxa"/>
          </w:tcPr>
          <w:p w14:paraId="0C4A8B13" w14:textId="77777777" w:rsidR="00E66163" w:rsidRDefault="00E66163" w:rsidP="00E66163">
            <w:r w:rsidRPr="0010698C">
              <w:t>Data to be entered by site</w:t>
            </w:r>
          </w:p>
        </w:tc>
      </w:tr>
      <w:tr w:rsidR="00E66163" w14:paraId="210C3542" w14:textId="77777777" w:rsidTr="00E66163">
        <w:trPr>
          <w:cantSplit/>
        </w:trPr>
        <w:tc>
          <w:tcPr>
            <w:tcW w:w="2754" w:type="dxa"/>
          </w:tcPr>
          <w:p w14:paraId="22B7F986" w14:textId="77777777" w:rsidR="00E66163" w:rsidRDefault="00E66163" w:rsidP="00E66163">
            <w:r>
              <w:t>Mean transit time lesion volume</w:t>
            </w:r>
          </w:p>
        </w:tc>
        <w:tc>
          <w:tcPr>
            <w:tcW w:w="2754" w:type="dxa"/>
          </w:tcPr>
          <w:p w14:paraId="06EC56B6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33C72D1B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7B1A25FE" w14:textId="77777777" w:rsidR="00E66163" w:rsidRDefault="00E66163" w:rsidP="00E66163">
            <w:r w:rsidRPr="0010698C">
              <w:t>Data to be entered by site</w:t>
            </w:r>
          </w:p>
        </w:tc>
        <w:tc>
          <w:tcPr>
            <w:tcW w:w="2754" w:type="dxa"/>
          </w:tcPr>
          <w:p w14:paraId="35308287" w14:textId="77777777" w:rsidR="00E66163" w:rsidRDefault="00E66163" w:rsidP="00E66163">
            <w:r w:rsidRPr="0010698C">
              <w:t>Data to be entered by site</w:t>
            </w:r>
          </w:p>
        </w:tc>
      </w:tr>
      <w:tr w:rsidR="00E66163" w14:paraId="0F1BF7B3" w14:textId="77777777" w:rsidTr="00E66163">
        <w:trPr>
          <w:cantSplit/>
        </w:trPr>
        <w:tc>
          <w:tcPr>
            <w:tcW w:w="2754" w:type="dxa"/>
          </w:tcPr>
          <w:p w14:paraId="6C63F200" w14:textId="77777777" w:rsidR="00E66163" w:rsidRDefault="00E66163" w:rsidP="00E66163">
            <w:r>
              <w:t>Time to peak lesion volume</w:t>
            </w:r>
          </w:p>
        </w:tc>
        <w:tc>
          <w:tcPr>
            <w:tcW w:w="2754" w:type="dxa"/>
          </w:tcPr>
          <w:p w14:paraId="5147DFB6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4D5E30BE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3180CAE2" w14:textId="77777777" w:rsidR="00E66163" w:rsidRDefault="00E66163" w:rsidP="00E66163">
            <w:r w:rsidRPr="0010698C">
              <w:t>Data to be entered by site</w:t>
            </w:r>
          </w:p>
        </w:tc>
        <w:tc>
          <w:tcPr>
            <w:tcW w:w="2754" w:type="dxa"/>
          </w:tcPr>
          <w:p w14:paraId="34F3FC1F" w14:textId="77777777" w:rsidR="00E66163" w:rsidRDefault="00E66163" w:rsidP="00E66163">
            <w:r w:rsidRPr="0010698C">
              <w:t>Data to be entered by site</w:t>
            </w:r>
          </w:p>
        </w:tc>
      </w:tr>
      <w:tr w:rsidR="00E66163" w14:paraId="6518D5C7" w14:textId="77777777" w:rsidTr="00E66163">
        <w:trPr>
          <w:cantSplit/>
        </w:trPr>
        <w:tc>
          <w:tcPr>
            <w:tcW w:w="2754" w:type="dxa"/>
          </w:tcPr>
          <w:p w14:paraId="3EFA379D" w14:textId="77777777" w:rsidR="00E66163" w:rsidRDefault="00E66163" w:rsidP="00E66163">
            <w:r>
              <w:t>Time-to-maximum (</w:t>
            </w:r>
            <w:proofErr w:type="spellStart"/>
            <w:r>
              <w:t>Tmax</w:t>
            </w:r>
            <w:proofErr w:type="spellEnd"/>
            <w:r>
              <w:t>) lesion volume</w:t>
            </w:r>
          </w:p>
        </w:tc>
        <w:tc>
          <w:tcPr>
            <w:tcW w:w="2754" w:type="dxa"/>
          </w:tcPr>
          <w:p w14:paraId="2034549C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129E9E98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6A36F05A" w14:textId="77777777" w:rsidR="00E66163" w:rsidRDefault="00E66163" w:rsidP="00E66163">
            <w:r w:rsidRPr="0010698C">
              <w:t>Data to be entered by site</w:t>
            </w:r>
          </w:p>
        </w:tc>
        <w:tc>
          <w:tcPr>
            <w:tcW w:w="2754" w:type="dxa"/>
          </w:tcPr>
          <w:p w14:paraId="58AFA34E" w14:textId="77777777" w:rsidR="00E66163" w:rsidRDefault="00E66163" w:rsidP="00E66163">
            <w:r w:rsidRPr="0010698C">
              <w:t>Data to be entered by site</w:t>
            </w:r>
          </w:p>
        </w:tc>
      </w:tr>
    </w:tbl>
    <w:p w14:paraId="04CE2975" w14:textId="77777777" w:rsidR="001C329D" w:rsidRDefault="001C329D" w:rsidP="00346A88">
      <w:pPr>
        <w:pStyle w:val="ListParagraph"/>
        <w:numPr>
          <w:ilvl w:val="0"/>
          <w:numId w:val="4"/>
        </w:numPr>
      </w:pPr>
      <w:r>
        <w:t>MR-based identification of penumbra – Method used for penumbra calculation: (Select all that apply; if selected, provide volume)</w:t>
      </w:r>
    </w:p>
    <w:p w14:paraId="74193223" w14:textId="77777777" w:rsidR="000A2A8F" w:rsidRDefault="000A2A8F" w:rsidP="00346A88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5A5513E" w14:textId="7E83A8E2" w:rsidR="00346A88" w:rsidRPr="004A1EC8" w:rsidRDefault="00E31917" w:rsidP="00346A88">
      <w:pPr>
        <w:pStyle w:val="ListParagraph"/>
      </w:pPr>
      <w:r w:rsidRPr="004A1EC8">
        <w:lastRenderedPageBreak/>
        <w:fldChar w:fldCharType="begin">
          <w:ffData>
            <w:name w:val=""/>
            <w:enabled/>
            <w:calcOnExit w:val="0"/>
            <w:helpText w:type="text" w:val="DWI-CBF mismatch:"/>
            <w:statusText w:type="text" w:val="DWI-CBF mismatch:"/>
            <w:checkBox>
              <w:sizeAuto/>
              <w:default w:val="0"/>
            </w:checkBox>
          </w:ffData>
        </w:fldChar>
      </w:r>
      <w:r w:rsidR="00346A88"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 w:rsidR="00346A88" w:rsidRPr="004A1EC8">
        <w:t>DWI-CBF m</w:t>
      </w:r>
      <w:r w:rsidR="00346A88">
        <w:t>ismatch (</w:t>
      </w:r>
      <w:r w:rsidR="00346A88" w:rsidRPr="004A1EC8">
        <w:t>volume)</w:t>
      </w:r>
      <w:r w:rsidR="00346A88">
        <w:t>:</w:t>
      </w:r>
    </w:p>
    <w:p w14:paraId="322A79FC" w14:textId="77777777" w:rsidR="00346A88" w:rsidRPr="004A1EC8" w:rsidRDefault="00E31917" w:rsidP="00346A88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DWI-MTT mismatch:"/>
            <w:statusText w:type="text" w:val="DWI-MTT mismatch:"/>
            <w:checkBox>
              <w:sizeAuto/>
              <w:default w:val="0"/>
            </w:checkBox>
          </w:ffData>
        </w:fldChar>
      </w:r>
      <w:r w:rsidR="00346A88"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 w:rsidR="00346A88" w:rsidRPr="004A1EC8">
        <w:t>DWI-MTT m</w:t>
      </w:r>
      <w:r w:rsidR="00346A88">
        <w:t xml:space="preserve">ismatch </w:t>
      </w:r>
      <w:r w:rsidR="00346A88" w:rsidRPr="004A1EC8">
        <w:t>(volume)</w:t>
      </w:r>
      <w:r w:rsidR="00346A88">
        <w:t>:</w:t>
      </w:r>
    </w:p>
    <w:p w14:paraId="229696CF" w14:textId="77777777" w:rsidR="00346A88" w:rsidRPr="004A1EC8" w:rsidRDefault="00E31917" w:rsidP="00346A88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DWI-TTP mismatch:"/>
            <w:statusText w:type="text" w:val="DWI-TTP mismatch:"/>
            <w:checkBox>
              <w:sizeAuto/>
              <w:default w:val="0"/>
            </w:checkBox>
          </w:ffData>
        </w:fldChar>
      </w:r>
      <w:r w:rsidR="00346A88"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 w:rsidR="00346A88" w:rsidRPr="004A1EC8">
        <w:t>DWI-TTP mi</w:t>
      </w:r>
      <w:r w:rsidR="00E44FC6">
        <w:t xml:space="preserve">smatch </w:t>
      </w:r>
      <w:r w:rsidR="00E44FC6" w:rsidRPr="004A1EC8">
        <w:t>(volume)</w:t>
      </w:r>
      <w:r w:rsidR="00E44FC6">
        <w:t>:</w:t>
      </w:r>
    </w:p>
    <w:p w14:paraId="06244A03" w14:textId="77777777" w:rsidR="00346A88" w:rsidRPr="004A1EC8" w:rsidRDefault="00E31917" w:rsidP="00346A88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DWI-Tmax mismatch:"/>
            <w:statusText w:type="text" w:val="DWI-Tmax mismatch:"/>
            <w:checkBox>
              <w:sizeAuto/>
              <w:default w:val="0"/>
            </w:checkBox>
          </w:ffData>
        </w:fldChar>
      </w:r>
      <w:r w:rsidR="00346A88"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 w:rsidR="00346A88" w:rsidRPr="004A1EC8">
        <w:t>DWI-</w:t>
      </w:r>
      <w:proofErr w:type="spellStart"/>
      <w:r w:rsidR="00346A88" w:rsidRPr="004A1EC8">
        <w:t>Tmax</w:t>
      </w:r>
      <w:proofErr w:type="spellEnd"/>
      <w:r w:rsidR="00346A88" w:rsidRPr="004A1EC8">
        <w:t xml:space="preserve"> mismatch</w:t>
      </w:r>
      <w:r w:rsidR="00E44FC6">
        <w:t xml:space="preserve"> </w:t>
      </w:r>
      <w:r w:rsidR="00E44FC6" w:rsidRPr="004A1EC8">
        <w:t>(volume)</w:t>
      </w:r>
      <w:r w:rsidR="00E44FC6">
        <w:t>:</w:t>
      </w:r>
    </w:p>
    <w:p w14:paraId="3937FB27" w14:textId="77777777" w:rsidR="00346A88" w:rsidRDefault="00E31917" w:rsidP="00346A88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Multiparametric model:"/>
            <w:statusText w:type="text" w:val="Multiparametric model:"/>
            <w:checkBox>
              <w:sizeAuto/>
              <w:default w:val="0"/>
            </w:checkBox>
          </w:ffData>
        </w:fldChar>
      </w:r>
      <w:r w:rsidR="00346A88"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 w:rsidR="00346A88" w:rsidRPr="004A1EC8">
        <w:t>Multiparametric model</w:t>
      </w:r>
      <w:r w:rsidR="00E44FC6">
        <w:t xml:space="preserve"> </w:t>
      </w:r>
      <w:r w:rsidR="00E44FC6" w:rsidRPr="004A1EC8">
        <w:t>(volume)</w:t>
      </w:r>
      <w:r w:rsidR="00E44FC6">
        <w:t>:</w:t>
      </w:r>
    </w:p>
    <w:p w14:paraId="16DBD103" w14:textId="1E38D290" w:rsidR="00A03DD4" w:rsidRPr="004A1EC8" w:rsidRDefault="00A03DD4" w:rsidP="00A03DD4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Multiparametric model:"/>
            <w:statusText w:type="text" w:val="Multiparametric model:"/>
            <w:checkBox>
              <w:sizeAuto/>
              <w:default w:val="0"/>
            </w:checkBox>
          </w:ffData>
        </w:fldChar>
      </w:r>
      <w:r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>
        <w:t>Other</w:t>
      </w:r>
      <w:r w:rsidR="00A85768">
        <w:t>, specify</w:t>
      </w:r>
      <w:r>
        <w:t xml:space="preserve"> </w:t>
      </w:r>
      <w:r w:rsidRPr="004A1EC8">
        <w:t>(volume)</w:t>
      </w:r>
      <w:r>
        <w:t>:</w:t>
      </w:r>
    </w:p>
    <w:p w14:paraId="4C6341B0" w14:textId="77777777" w:rsidR="00A03DD4" w:rsidRPr="004A1EC8" w:rsidRDefault="00A03DD4" w:rsidP="00346A88">
      <w:pPr>
        <w:pStyle w:val="ListParagraph"/>
      </w:pPr>
    </w:p>
    <w:p w14:paraId="33AAEB7F" w14:textId="77777777" w:rsidR="000A2A8F" w:rsidRDefault="000A2A8F" w:rsidP="00E83F99">
      <w:pPr>
        <w:pStyle w:val="Heading2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3F19494B" w14:textId="77777777" w:rsidR="001C329D" w:rsidRDefault="001C329D" w:rsidP="00E83F99">
      <w:pPr>
        <w:pStyle w:val="Heading2"/>
      </w:pPr>
      <w:r>
        <w:t>CT Findings</w:t>
      </w:r>
    </w:p>
    <w:p w14:paraId="481D9A23" w14:textId="77777777" w:rsidR="001C329D" w:rsidRDefault="001C329D" w:rsidP="00E83F99">
      <w:pPr>
        <w:pStyle w:val="ListParagraph"/>
        <w:numPr>
          <w:ilvl w:val="0"/>
          <w:numId w:val="5"/>
        </w:numPr>
      </w:pPr>
      <w:r>
        <w:t>Perfusion CT (PCT)-based identification of core</w:t>
      </w:r>
    </w:p>
    <w:p w14:paraId="32AF0D07" w14:textId="77777777" w:rsidR="001C329D" w:rsidRDefault="001C329D" w:rsidP="00E83F99">
      <w:pPr>
        <w:pStyle w:val="ListParagraph"/>
        <w:numPr>
          <w:ilvl w:val="1"/>
          <w:numId w:val="5"/>
        </w:numPr>
      </w:pPr>
      <w:r>
        <w:t>Cerebral blood volume (CBV) defect volume:</w:t>
      </w:r>
    </w:p>
    <w:p w14:paraId="009396FF" w14:textId="77777777" w:rsidR="001E302E" w:rsidRDefault="001C329D" w:rsidP="001E302E">
      <w:pPr>
        <w:pStyle w:val="ListParagraph"/>
        <w:numPr>
          <w:ilvl w:val="2"/>
          <w:numId w:val="5"/>
        </w:numPr>
      </w:pPr>
      <w:r>
        <w:t>Threshold used to delineate abnormality:</w:t>
      </w:r>
    </w:p>
    <w:p w14:paraId="391452C2" w14:textId="77777777" w:rsidR="000A2A8F" w:rsidRDefault="000A2A8F" w:rsidP="001E302E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BB7B711" w14:textId="77777777" w:rsidR="001E302E" w:rsidRDefault="00E31917" w:rsidP="001E302E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Absolute"/>
            <w:statusText w:type="text" w:val="Absolute"/>
            <w:checkBox>
              <w:sizeAuto/>
              <w:default w:val="0"/>
            </w:checkBox>
          </w:ffData>
        </w:fldChar>
      </w:r>
      <w:r w:rsidR="001E302E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E302E" w:rsidRPr="000854E6">
        <w:t>Absolute</w:t>
      </w:r>
    </w:p>
    <w:p w14:paraId="31F6DD45" w14:textId="77777777" w:rsidR="001E302E" w:rsidRDefault="00E31917" w:rsidP="001E302E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Relative"/>
            <w:statusText w:type="text" w:val="Relative"/>
            <w:checkBox>
              <w:sizeAuto/>
              <w:default w:val="0"/>
            </w:checkBox>
          </w:ffData>
        </w:fldChar>
      </w:r>
      <w:r w:rsidR="001E302E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E302E" w:rsidRPr="000854E6">
        <w:t>Relative</w:t>
      </w:r>
      <w:r w:rsidR="001E302E">
        <w:t xml:space="preserve"> </w:t>
      </w:r>
    </w:p>
    <w:p w14:paraId="66936E97" w14:textId="77777777" w:rsidR="000A2A8F" w:rsidRDefault="000A2A8F" w:rsidP="001E302E">
      <w:pPr>
        <w:pStyle w:val="ListParagraph"/>
        <w:numPr>
          <w:ilvl w:val="2"/>
          <w:numId w:val="5"/>
        </w:numPr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1067E7B" w14:textId="26563DC1" w:rsidR="001C329D" w:rsidRDefault="001E302E" w:rsidP="001E302E">
      <w:pPr>
        <w:pStyle w:val="ListParagraph"/>
        <w:numPr>
          <w:ilvl w:val="2"/>
          <w:numId w:val="5"/>
        </w:numPr>
      </w:pPr>
      <w:r>
        <w:t xml:space="preserve">Value of </w:t>
      </w:r>
      <w:r w:rsidR="00F651FD">
        <w:t xml:space="preserve">threshold used to delineate </w:t>
      </w:r>
      <w:r>
        <w:t>abnormality:</w:t>
      </w:r>
    </w:p>
    <w:p w14:paraId="312F168B" w14:textId="0DB2666B" w:rsidR="001C329D" w:rsidRDefault="001C329D" w:rsidP="001E302E">
      <w:pPr>
        <w:pStyle w:val="ListParagraph"/>
        <w:numPr>
          <w:ilvl w:val="2"/>
          <w:numId w:val="5"/>
        </w:numPr>
      </w:pPr>
      <w:r>
        <w:t>Defect volume</w:t>
      </w:r>
      <w:r w:rsidR="001E302E">
        <w:t>:</w:t>
      </w:r>
    </w:p>
    <w:p w14:paraId="76808E83" w14:textId="77777777" w:rsidR="001C329D" w:rsidRDefault="001C329D" w:rsidP="001E302E">
      <w:pPr>
        <w:pStyle w:val="ListParagraph"/>
        <w:numPr>
          <w:ilvl w:val="1"/>
          <w:numId w:val="5"/>
        </w:numPr>
      </w:pPr>
      <w:r>
        <w:t>Method used for penumbra calculation</w:t>
      </w:r>
      <w:r w:rsidR="001E302E">
        <w:t xml:space="preserve"> (Select all that apply; if selected, provide volume)</w:t>
      </w:r>
      <w:r>
        <w:t xml:space="preserve">: </w:t>
      </w:r>
    </w:p>
    <w:p w14:paraId="3CE82463" w14:textId="77777777" w:rsidR="000A2A8F" w:rsidRDefault="000A2A8F" w:rsidP="001E302E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0C8B9EA" w14:textId="4F8EF804" w:rsidR="001E302E" w:rsidRPr="000854E6" w:rsidRDefault="00E31917" w:rsidP="001E302E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CBV:"/>
            <w:statusText w:type="text" w:val="CBV:"/>
            <w:checkBox>
              <w:sizeAuto/>
              <w:default w:val="0"/>
            </w:checkBox>
          </w:ffData>
        </w:fldChar>
      </w:r>
      <w:r w:rsidR="001E302E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E302E">
        <w:t xml:space="preserve">CBV </w:t>
      </w:r>
      <w:r w:rsidR="001E302E" w:rsidRPr="000854E6">
        <w:t>(volume</w:t>
      </w:r>
      <w:proofErr w:type="gramStart"/>
      <w:r w:rsidR="001E302E" w:rsidRPr="000854E6">
        <w:t xml:space="preserve">) </w:t>
      </w:r>
      <w:r w:rsidR="001E302E">
        <w:t>:</w:t>
      </w:r>
      <w:proofErr w:type="gramEnd"/>
    </w:p>
    <w:p w14:paraId="1F911895" w14:textId="77777777" w:rsidR="001E302E" w:rsidRPr="000854E6" w:rsidRDefault="00E31917" w:rsidP="001E302E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Multiparametric Model:"/>
            <w:statusText w:type="text" w:val="Multiparametric Model:"/>
            <w:checkBox>
              <w:sizeAuto/>
              <w:default w:val="0"/>
            </w:checkBox>
          </w:ffData>
        </w:fldChar>
      </w:r>
      <w:r w:rsidR="001E302E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E302E">
        <w:t xml:space="preserve">Multiparametric Model </w:t>
      </w:r>
      <w:r w:rsidR="001E302E" w:rsidRPr="000854E6">
        <w:t>(volume)</w:t>
      </w:r>
      <w:r w:rsidR="001E302E">
        <w:t>:</w:t>
      </w:r>
    </w:p>
    <w:p w14:paraId="1C68C60D" w14:textId="77777777" w:rsidR="000A2A8F" w:rsidRDefault="000A2A8F" w:rsidP="002369BC">
      <w:pPr>
        <w:pStyle w:val="ListParagraph"/>
        <w:numPr>
          <w:ilvl w:val="0"/>
          <w:numId w:val="5"/>
        </w:numPr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A82A3DB" w14:textId="77777777" w:rsidR="001C329D" w:rsidRDefault="001C329D" w:rsidP="002369BC">
      <w:pPr>
        <w:pStyle w:val="ListParagraph"/>
        <w:numPr>
          <w:ilvl w:val="0"/>
          <w:numId w:val="5"/>
        </w:numPr>
      </w:pPr>
      <w:r>
        <w:t>PCT-based identification of perfusion defect</w:t>
      </w:r>
    </w:p>
    <w:p w14:paraId="00D4FF2D" w14:textId="77777777" w:rsidR="001C329D" w:rsidRDefault="001C329D" w:rsidP="00E83F99">
      <w:pPr>
        <w:pStyle w:val="ListParagraph"/>
        <w:numPr>
          <w:ilvl w:val="1"/>
          <w:numId w:val="5"/>
        </w:numPr>
      </w:pPr>
      <w:r>
        <w:t xml:space="preserve">Method used for perfusion processing: </w:t>
      </w:r>
    </w:p>
    <w:p w14:paraId="064E0325" w14:textId="77777777" w:rsidR="000A2A8F" w:rsidRDefault="000A2A8F" w:rsidP="002369BC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9DB52D8" w14:textId="77777777" w:rsidR="002369BC" w:rsidRDefault="00E31917" w:rsidP="002369BC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No deconvolution"/>
            <w:statusText w:type="text" w:val="No deconvolution"/>
            <w:checkBox>
              <w:sizeAuto/>
              <w:default w:val="0"/>
            </w:checkBox>
          </w:ffData>
        </w:fldChar>
      </w:r>
      <w:r w:rsidR="002369BC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2369BC" w:rsidRPr="000854E6">
        <w:t>No deconvolution</w:t>
      </w:r>
    </w:p>
    <w:p w14:paraId="6E061AD7" w14:textId="77777777" w:rsidR="002369BC" w:rsidRDefault="00E31917" w:rsidP="002369BC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Deconvolution without delay correction"/>
            <w:statusText w:type="text" w:val="Deconvolution without delay correction"/>
            <w:checkBox>
              <w:sizeAuto/>
              <w:default w:val="0"/>
            </w:checkBox>
          </w:ffData>
        </w:fldChar>
      </w:r>
      <w:r w:rsidR="002369BC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2369BC" w:rsidRPr="000854E6">
        <w:t>Deconvolution without delay correction</w:t>
      </w:r>
    </w:p>
    <w:p w14:paraId="7B409A1F" w14:textId="77777777" w:rsidR="002369BC" w:rsidRDefault="00E31917" w:rsidP="002369BC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Deconvolution with delay correction"/>
            <w:statusText w:type="text" w:val="Deconvolution with delay correction"/>
            <w:checkBox>
              <w:sizeAuto/>
              <w:default w:val="0"/>
            </w:checkBox>
          </w:ffData>
        </w:fldChar>
      </w:r>
      <w:r w:rsidR="002369BC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2369BC" w:rsidRPr="000854E6">
        <w:t>Deconvolution with delay correction</w:t>
      </w:r>
      <w:r w:rsidR="002369BC">
        <w:t xml:space="preserve"> </w:t>
      </w:r>
    </w:p>
    <w:p w14:paraId="78658661" w14:textId="77777777" w:rsidR="000A2A8F" w:rsidRDefault="000A2A8F" w:rsidP="00E83F99">
      <w:pPr>
        <w:pStyle w:val="ListParagraph"/>
        <w:numPr>
          <w:ilvl w:val="1"/>
          <w:numId w:val="5"/>
        </w:numPr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9E11F76" w14:textId="77777777" w:rsidR="001C329D" w:rsidRDefault="001C329D" w:rsidP="00E83F99">
      <w:pPr>
        <w:pStyle w:val="ListParagraph"/>
        <w:numPr>
          <w:ilvl w:val="1"/>
          <w:numId w:val="5"/>
        </w:numPr>
      </w:pPr>
      <w:r>
        <w:t>Volumes</w:t>
      </w:r>
    </w:p>
    <w:p w14:paraId="7C80E52E" w14:textId="77777777" w:rsidR="00BA1E0B" w:rsidRPr="00BA1E0B" w:rsidRDefault="00E31917" w:rsidP="00BA1E0B">
      <w:pPr>
        <w:pStyle w:val="Caption"/>
        <w:keepNext/>
        <w:rPr>
          <w:color w:val="auto"/>
        </w:rPr>
      </w:pPr>
      <w:r w:rsidRPr="00BA1E0B">
        <w:rPr>
          <w:color w:val="auto"/>
        </w:rPr>
        <w:fldChar w:fldCharType="begin"/>
      </w:r>
      <w:r w:rsidR="00BA1E0B" w:rsidRPr="00BA1E0B">
        <w:rPr>
          <w:color w:val="auto"/>
        </w:rPr>
        <w:instrText xml:space="preserve"> SEQ Table \* ARABIC </w:instrText>
      </w:r>
      <w:r w:rsidRPr="00BA1E0B">
        <w:rPr>
          <w:color w:val="auto"/>
        </w:rPr>
        <w:fldChar w:fldCharType="separate"/>
      </w:r>
      <w:r w:rsidR="00BA1E0B" w:rsidRPr="00BA1E0B">
        <w:rPr>
          <w:noProof/>
          <w:color w:val="auto"/>
        </w:rPr>
        <w:t>3</w:t>
      </w:r>
      <w:r w:rsidRPr="00BA1E0B">
        <w:rPr>
          <w:color w:val="auto"/>
        </w:rPr>
        <w:fldChar w:fldCharType="end"/>
      </w:r>
      <w:r w:rsidR="00E66163">
        <w:rPr>
          <w:color w:val="auto"/>
        </w:rPr>
        <w:t xml:space="preserve"> </w:t>
      </w:r>
      <w:r w:rsidR="00BA1E0B" w:rsidRPr="00BA1E0B">
        <w:rPr>
          <w:color w:val="auto"/>
        </w:rPr>
        <w:t>Volume Type</w:t>
      </w:r>
      <w:r w:rsidR="00E66163">
        <w:rPr>
          <w:color w:val="auto"/>
        </w:rPr>
        <w:t xml:space="preserve"> </w:t>
      </w:r>
      <w:r w:rsidR="00E66163" w:rsidRPr="00BA1E0B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703"/>
        <w:gridCol w:w="2703"/>
        <w:gridCol w:w="2688"/>
      </w:tblGrid>
      <w:tr w:rsidR="00BA1E0B" w14:paraId="3CE75E0F" w14:textId="77777777" w:rsidTr="00E66163">
        <w:trPr>
          <w:cantSplit/>
          <w:tblHeader/>
        </w:trPr>
        <w:tc>
          <w:tcPr>
            <w:tcW w:w="2754" w:type="dxa"/>
            <w:vAlign w:val="center"/>
          </w:tcPr>
          <w:p w14:paraId="77E50474" w14:textId="77777777" w:rsidR="00BA1E0B" w:rsidRDefault="00BA1E0B" w:rsidP="00BA1E0B">
            <w:pPr>
              <w:jc w:val="center"/>
            </w:pPr>
            <w:r>
              <w:t>Volume Type</w:t>
            </w:r>
          </w:p>
        </w:tc>
        <w:tc>
          <w:tcPr>
            <w:tcW w:w="2754" w:type="dxa"/>
            <w:vAlign w:val="center"/>
          </w:tcPr>
          <w:p w14:paraId="27E8C1F7" w14:textId="77777777" w:rsidR="00BA1E0B" w:rsidRDefault="00BA1E0B" w:rsidP="00BA1E0B">
            <w:pPr>
              <w:jc w:val="center"/>
            </w:pPr>
            <w:r>
              <w:t>Threshold used to delineate abnormality</w:t>
            </w:r>
          </w:p>
        </w:tc>
        <w:tc>
          <w:tcPr>
            <w:tcW w:w="2754" w:type="dxa"/>
            <w:vAlign w:val="center"/>
          </w:tcPr>
          <w:p w14:paraId="2765E2E5" w14:textId="558BE416" w:rsidR="00BA1E0B" w:rsidRDefault="00BA1E0B" w:rsidP="00BA1E0B">
            <w:pPr>
              <w:jc w:val="center"/>
            </w:pPr>
            <w:r>
              <w:t xml:space="preserve">Value of </w:t>
            </w:r>
            <w:r w:rsidR="00F651FD">
              <w:t xml:space="preserve">threshold used to delineate </w:t>
            </w:r>
            <w:r>
              <w:t>abnormality</w:t>
            </w:r>
          </w:p>
        </w:tc>
        <w:tc>
          <w:tcPr>
            <w:tcW w:w="2754" w:type="dxa"/>
            <w:vAlign w:val="center"/>
          </w:tcPr>
          <w:p w14:paraId="0ABE2D95" w14:textId="2F4F7776" w:rsidR="00BA1E0B" w:rsidRDefault="00BA1E0B" w:rsidP="00E66163">
            <w:r>
              <w:t xml:space="preserve">Defect volume </w:t>
            </w:r>
            <w:r w:rsidR="00793C1C">
              <w:t>(ml)</w:t>
            </w:r>
          </w:p>
        </w:tc>
      </w:tr>
      <w:tr w:rsidR="00E66163" w14:paraId="553BB610" w14:textId="77777777" w:rsidTr="00E66163">
        <w:trPr>
          <w:cantSplit/>
        </w:trPr>
        <w:tc>
          <w:tcPr>
            <w:tcW w:w="2754" w:type="dxa"/>
          </w:tcPr>
          <w:p w14:paraId="13103061" w14:textId="4670C3BA" w:rsidR="00E66163" w:rsidRDefault="006C1ADD" w:rsidP="00E66163">
            <w:r>
              <w:t>Regional c</w:t>
            </w:r>
            <w:r w:rsidRPr="00D01BFB">
              <w:t xml:space="preserve">erebral </w:t>
            </w:r>
            <w:r w:rsidR="00E66163" w:rsidRPr="00D01BFB">
              <w:t xml:space="preserve">blood </w:t>
            </w:r>
            <w:r>
              <w:t>flow</w:t>
            </w:r>
            <w:r w:rsidRPr="00D01BFB">
              <w:t xml:space="preserve"> </w:t>
            </w:r>
            <w:r w:rsidR="00E66163" w:rsidRPr="00D01BFB">
              <w:t>(</w:t>
            </w:r>
            <w:proofErr w:type="spellStart"/>
            <w:r>
              <w:t>r</w:t>
            </w:r>
            <w:r w:rsidRPr="00D01BFB">
              <w:t>CB</w:t>
            </w:r>
            <w:r>
              <w:t>F</w:t>
            </w:r>
            <w:proofErr w:type="spellEnd"/>
            <w:r w:rsidR="00E66163" w:rsidRPr="00D01BFB">
              <w:t>) defect volume</w:t>
            </w:r>
          </w:p>
        </w:tc>
        <w:tc>
          <w:tcPr>
            <w:tcW w:w="2754" w:type="dxa"/>
          </w:tcPr>
          <w:p w14:paraId="6F1CC54A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3DC98FBC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789BEFD7" w14:textId="77777777" w:rsidR="00E66163" w:rsidRDefault="00E66163" w:rsidP="00E66163">
            <w:r w:rsidRPr="00AA1E84">
              <w:t>Data to be entered by site</w:t>
            </w:r>
          </w:p>
        </w:tc>
        <w:tc>
          <w:tcPr>
            <w:tcW w:w="2754" w:type="dxa"/>
          </w:tcPr>
          <w:p w14:paraId="114D156D" w14:textId="77777777" w:rsidR="00E66163" w:rsidRDefault="00E66163" w:rsidP="00E66163">
            <w:r w:rsidRPr="00AA1E84">
              <w:t>Data to be entered by site</w:t>
            </w:r>
          </w:p>
        </w:tc>
      </w:tr>
      <w:tr w:rsidR="00E66163" w14:paraId="573FE6E8" w14:textId="77777777" w:rsidTr="00E66163">
        <w:trPr>
          <w:cantSplit/>
        </w:trPr>
        <w:tc>
          <w:tcPr>
            <w:tcW w:w="2754" w:type="dxa"/>
          </w:tcPr>
          <w:p w14:paraId="6EC457E1" w14:textId="77777777" w:rsidR="00E66163" w:rsidRDefault="00E66163" w:rsidP="00E66163">
            <w:r w:rsidRPr="00D01BFB">
              <w:t>Mean transit time lesion volume</w:t>
            </w:r>
          </w:p>
        </w:tc>
        <w:tc>
          <w:tcPr>
            <w:tcW w:w="2754" w:type="dxa"/>
          </w:tcPr>
          <w:p w14:paraId="7D6C4B4B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3E91867D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6FE14831" w14:textId="77777777" w:rsidR="00E66163" w:rsidRDefault="00E66163" w:rsidP="00E66163">
            <w:r w:rsidRPr="00AA1E84">
              <w:t>Data to be entered by site</w:t>
            </w:r>
          </w:p>
        </w:tc>
        <w:tc>
          <w:tcPr>
            <w:tcW w:w="2754" w:type="dxa"/>
          </w:tcPr>
          <w:p w14:paraId="309B7763" w14:textId="77777777" w:rsidR="00E66163" w:rsidRDefault="00E66163" w:rsidP="00E66163">
            <w:r w:rsidRPr="00AA1E84">
              <w:t>Data to be entered by site</w:t>
            </w:r>
          </w:p>
        </w:tc>
      </w:tr>
      <w:tr w:rsidR="00E66163" w14:paraId="44AA2E34" w14:textId="77777777" w:rsidTr="00E66163">
        <w:trPr>
          <w:cantSplit/>
        </w:trPr>
        <w:tc>
          <w:tcPr>
            <w:tcW w:w="2754" w:type="dxa"/>
          </w:tcPr>
          <w:p w14:paraId="498A393C" w14:textId="77777777" w:rsidR="00E66163" w:rsidRDefault="00E66163" w:rsidP="00E66163">
            <w:r w:rsidRPr="00D01BFB">
              <w:t>Time to peak lesion volume</w:t>
            </w:r>
          </w:p>
        </w:tc>
        <w:tc>
          <w:tcPr>
            <w:tcW w:w="2754" w:type="dxa"/>
          </w:tcPr>
          <w:p w14:paraId="56C27C4D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7E277714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4B1023B0" w14:textId="77777777" w:rsidR="00E66163" w:rsidRDefault="00E66163" w:rsidP="00E66163">
            <w:r w:rsidRPr="00096B6F">
              <w:t>Data to be entered by site</w:t>
            </w:r>
          </w:p>
        </w:tc>
        <w:tc>
          <w:tcPr>
            <w:tcW w:w="2754" w:type="dxa"/>
          </w:tcPr>
          <w:p w14:paraId="453606A8" w14:textId="77777777" w:rsidR="00E66163" w:rsidRDefault="00E66163" w:rsidP="00E66163">
            <w:r w:rsidRPr="00096B6F">
              <w:t>Data to be entered by site</w:t>
            </w:r>
          </w:p>
        </w:tc>
      </w:tr>
      <w:tr w:rsidR="00E66163" w14:paraId="0D0B9448" w14:textId="77777777" w:rsidTr="00E66163">
        <w:trPr>
          <w:cantSplit/>
        </w:trPr>
        <w:tc>
          <w:tcPr>
            <w:tcW w:w="2754" w:type="dxa"/>
          </w:tcPr>
          <w:p w14:paraId="4FBB4C31" w14:textId="77777777" w:rsidR="00E66163" w:rsidRDefault="00E66163" w:rsidP="00E66163">
            <w:r>
              <w:t>Time-to-maximum (</w:t>
            </w:r>
            <w:proofErr w:type="spellStart"/>
            <w:r>
              <w:t>Tmax</w:t>
            </w:r>
            <w:proofErr w:type="spellEnd"/>
            <w:r>
              <w:t>)</w:t>
            </w:r>
            <w:r w:rsidRPr="00D01BFB">
              <w:t xml:space="preserve"> lesion volume</w:t>
            </w:r>
          </w:p>
        </w:tc>
        <w:tc>
          <w:tcPr>
            <w:tcW w:w="2754" w:type="dxa"/>
          </w:tcPr>
          <w:p w14:paraId="5F66E2B1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Absolute</w:t>
            </w:r>
          </w:p>
          <w:p w14:paraId="091399EA" w14:textId="77777777" w:rsidR="00E66163" w:rsidRDefault="00E31917" w:rsidP="00E66163">
            <w:r w:rsidRPr="000854E6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="00E66163" w:rsidRPr="000854E6">
              <w:instrText xml:space="preserve"> FORMCHECKBOX </w:instrText>
            </w:r>
            <w:r w:rsidR="005C36EE">
              <w:fldChar w:fldCharType="separate"/>
            </w:r>
            <w:r w:rsidRPr="000854E6">
              <w:fldChar w:fldCharType="end"/>
            </w:r>
            <w:r w:rsidR="00E66163" w:rsidRPr="000854E6">
              <w:t>Relative</w:t>
            </w:r>
          </w:p>
        </w:tc>
        <w:tc>
          <w:tcPr>
            <w:tcW w:w="2754" w:type="dxa"/>
          </w:tcPr>
          <w:p w14:paraId="500451EA" w14:textId="77777777" w:rsidR="00E66163" w:rsidRDefault="00E66163" w:rsidP="00E66163">
            <w:r w:rsidRPr="00096B6F">
              <w:t>Data to be entered by site</w:t>
            </w:r>
          </w:p>
        </w:tc>
        <w:tc>
          <w:tcPr>
            <w:tcW w:w="2754" w:type="dxa"/>
          </w:tcPr>
          <w:p w14:paraId="50C768C8" w14:textId="77777777" w:rsidR="00E66163" w:rsidRDefault="00E66163" w:rsidP="00E66163">
            <w:r w:rsidRPr="00096B6F">
              <w:t>Data to be entered by site</w:t>
            </w:r>
          </w:p>
        </w:tc>
      </w:tr>
    </w:tbl>
    <w:p w14:paraId="1044368C" w14:textId="77777777" w:rsidR="001C329D" w:rsidRDefault="001C329D" w:rsidP="00D01BFB">
      <w:pPr>
        <w:pStyle w:val="ListParagraph"/>
        <w:numPr>
          <w:ilvl w:val="0"/>
          <w:numId w:val="5"/>
        </w:numPr>
      </w:pPr>
      <w:r>
        <w:t>PCT-based identification of penumbra–Method used for penumbra calculation</w:t>
      </w:r>
      <w:r w:rsidR="00D01BFB">
        <w:t xml:space="preserve"> (Select all that apply; if selected, provide volume)</w:t>
      </w:r>
      <w:r>
        <w:t xml:space="preserve">: </w:t>
      </w:r>
    </w:p>
    <w:p w14:paraId="23ED48AA" w14:textId="77777777" w:rsidR="000A2A8F" w:rsidRDefault="000A2A8F" w:rsidP="00D01BFB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1097740" w14:textId="13BF0C2E" w:rsidR="001C329D" w:rsidRDefault="00E31917" w:rsidP="00D01BFB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CBV-CBF mismatch:"/>
            <w:statusText w:type="text" w:val="CBV-CBF mismatch:"/>
            <w:checkBox>
              <w:sizeAuto/>
              <w:default w:val="0"/>
            </w:checkBox>
          </w:ffData>
        </w:fldChar>
      </w:r>
      <w:r w:rsidR="00D01BFB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D01BFB">
        <w:t>CBV-CBF mismatch (</w:t>
      </w:r>
      <w:r w:rsidR="001C329D">
        <w:t>volume)</w:t>
      </w:r>
      <w:r w:rsidR="00D01BFB">
        <w:t>:</w:t>
      </w:r>
    </w:p>
    <w:p w14:paraId="4330B5C1" w14:textId="77777777" w:rsidR="001C329D" w:rsidRDefault="00E31917" w:rsidP="00D01BFB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CBV-MTT mismatch:"/>
            <w:statusText w:type="text" w:val="CBV-MTT mismatch:"/>
            <w:checkBox>
              <w:sizeAuto/>
              <w:default w:val="0"/>
            </w:checkBox>
          </w:ffData>
        </w:fldChar>
      </w:r>
      <w:r w:rsidR="00D01BFB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C329D">
        <w:t>CBV</w:t>
      </w:r>
      <w:r w:rsidR="00D01BFB">
        <w:t>-MTT mismatch (</w:t>
      </w:r>
      <w:r w:rsidR="001C329D">
        <w:t>volume)</w:t>
      </w:r>
      <w:r w:rsidR="00D01BFB">
        <w:t>:</w:t>
      </w:r>
    </w:p>
    <w:p w14:paraId="3EB98F58" w14:textId="77777777" w:rsidR="001C329D" w:rsidRDefault="00E31917" w:rsidP="00D01BFB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CBV-TTP mismatch:"/>
            <w:statusText w:type="text" w:val="CBV-TTP mismatch:"/>
            <w:checkBox>
              <w:sizeAuto/>
              <w:default w:val="0"/>
            </w:checkBox>
          </w:ffData>
        </w:fldChar>
      </w:r>
      <w:r w:rsidR="00D01BFB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C329D">
        <w:t>CBV-TTP mismatch</w:t>
      </w:r>
      <w:r w:rsidR="00D01BFB">
        <w:t xml:space="preserve"> (volume):</w:t>
      </w:r>
    </w:p>
    <w:p w14:paraId="6FBD01D3" w14:textId="77777777" w:rsidR="001C329D" w:rsidRDefault="00E31917" w:rsidP="00D01BFB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CBV-Tmax mismatch:"/>
            <w:statusText w:type="text" w:val="CBV-Tmax mismatch:"/>
            <w:checkBox>
              <w:sizeAuto/>
              <w:default w:val="0"/>
            </w:checkBox>
          </w:ffData>
        </w:fldChar>
      </w:r>
      <w:r w:rsidR="00D01BFB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C329D">
        <w:t>CBV-</w:t>
      </w:r>
      <w:proofErr w:type="spellStart"/>
      <w:r w:rsidR="001C329D">
        <w:t>Tmax</w:t>
      </w:r>
      <w:proofErr w:type="spellEnd"/>
      <w:r w:rsidR="001C329D">
        <w:t xml:space="preserve"> mismatch</w:t>
      </w:r>
      <w:r w:rsidR="00D01BFB">
        <w:t xml:space="preserve"> (volume):</w:t>
      </w:r>
    </w:p>
    <w:p w14:paraId="40FBFA35" w14:textId="77777777" w:rsidR="00774170" w:rsidRDefault="00E31917" w:rsidP="00D01BFB">
      <w:pPr>
        <w:pStyle w:val="ListParagraph"/>
      </w:pPr>
      <w:r w:rsidRPr="000854E6">
        <w:fldChar w:fldCharType="begin">
          <w:ffData>
            <w:name w:val=""/>
            <w:enabled/>
            <w:calcOnExit w:val="0"/>
            <w:helpText w:type="text" w:val="Multiparametric model:"/>
            <w:statusText w:type="text" w:val="Multiparametric model:"/>
            <w:checkBox>
              <w:sizeAuto/>
              <w:default w:val="0"/>
            </w:checkBox>
          </w:ffData>
        </w:fldChar>
      </w:r>
      <w:r w:rsidR="00D01BFB" w:rsidRPr="000854E6">
        <w:instrText xml:space="preserve"> FORMCHECKBOX </w:instrText>
      </w:r>
      <w:r w:rsidR="005C36EE">
        <w:fldChar w:fldCharType="separate"/>
      </w:r>
      <w:r w:rsidRPr="000854E6">
        <w:fldChar w:fldCharType="end"/>
      </w:r>
      <w:r w:rsidR="001C329D">
        <w:t>Multiparametric model</w:t>
      </w:r>
      <w:r w:rsidR="00D01BFB">
        <w:t xml:space="preserve"> (volume):</w:t>
      </w:r>
    </w:p>
    <w:p w14:paraId="7058170A" w14:textId="6BDA0BC6" w:rsidR="00A03DD4" w:rsidRDefault="00A03DD4" w:rsidP="00D01BFB">
      <w:pPr>
        <w:pStyle w:val="ListParagraph"/>
      </w:pPr>
      <w:r w:rsidRPr="004A1EC8">
        <w:fldChar w:fldCharType="begin">
          <w:ffData>
            <w:name w:val=""/>
            <w:enabled/>
            <w:calcOnExit w:val="0"/>
            <w:helpText w:type="text" w:val="Multiparametric model:"/>
            <w:statusText w:type="text" w:val="Multiparametric model:"/>
            <w:checkBox>
              <w:sizeAuto/>
              <w:default w:val="0"/>
            </w:checkBox>
          </w:ffData>
        </w:fldChar>
      </w:r>
      <w:r w:rsidRPr="004A1EC8">
        <w:instrText xml:space="preserve"> FORMCHECKBOX </w:instrText>
      </w:r>
      <w:r w:rsidR="005C36EE">
        <w:fldChar w:fldCharType="separate"/>
      </w:r>
      <w:r w:rsidRPr="004A1EC8">
        <w:fldChar w:fldCharType="end"/>
      </w:r>
      <w:r>
        <w:t>Other</w:t>
      </w:r>
      <w:r w:rsidR="00B50AE9">
        <w:t>, specify</w:t>
      </w:r>
      <w:r>
        <w:t xml:space="preserve"> </w:t>
      </w:r>
      <w:r w:rsidRPr="004A1EC8">
        <w:t>(volume)</w:t>
      </w:r>
      <w:r>
        <w:t>:</w:t>
      </w:r>
    </w:p>
    <w:p w14:paraId="1DBA9527" w14:textId="02AD7DF7" w:rsidR="000A2A8F" w:rsidRDefault="000A2A8F" w:rsidP="00D01BFB">
      <w:pPr>
        <w:pStyle w:val="ListParagraph"/>
        <w:sectPr w:rsidR="000A2A8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2BBD793" w14:textId="77777777" w:rsidR="00B91DD4" w:rsidRPr="001C329D" w:rsidRDefault="00B91DD4" w:rsidP="00E66163">
      <w:pPr>
        <w:pStyle w:val="Heading2"/>
      </w:pPr>
      <w:r w:rsidRPr="001C329D">
        <w:lastRenderedPageBreak/>
        <w:t>General Instructions</w:t>
      </w:r>
    </w:p>
    <w:p w14:paraId="2B4A0A54" w14:textId="77777777" w:rsidR="00B91DD4" w:rsidRPr="001C329D" w:rsidRDefault="00B91DD4" w:rsidP="001C329D">
      <w:r w:rsidRPr="001C329D">
        <w:t xml:space="preserve">This CRF contains data that would be collected when an imaging study is performed to </w:t>
      </w:r>
      <w:r w:rsidR="00E66163">
        <w:t>measure perfusion and penumbra.</w:t>
      </w:r>
      <w:r w:rsidRPr="001C329D">
        <w:t xml:space="preserve"> There are separate sections to record MRI findings and CT findings.</w:t>
      </w:r>
    </w:p>
    <w:p w14:paraId="527B0FF5" w14:textId="39E4449B" w:rsidR="00B91DD4" w:rsidRDefault="00B91DD4" w:rsidP="001C329D">
      <w:r w:rsidRPr="001C329D">
        <w:t xml:space="preserve">Important note: A subset of the data elements included on this CRF Module is considered </w:t>
      </w:r>
      <w:r w:rsidR="00A750D3">
        <w:t>Supplemental – Highly Recommended</w:t>
      </w:r>
      <w:r w:rsidR="00A750D3" w:rsidRPr="001C329D">
        <w:t xml:space="preserve"> </w:t>
      </w:r>
      <w:r w:rsidRPr="001C329D">
        <w:t>(i.e., strongly recommended for stroke clinical studies to collect if i</w:t>
      </w:r>
      <w:r w:rsidR="00E66163">
        <w:t xml:space="preserve">maging studies are performed). </w:t>
      </w:r>
      <w:r w:rsidRPr="001C329D">
        <w:t xml:space="preserve">The remaining data elements are </w:t>
      </w:r>
      <w:r w:rsidR="00A750D3">
        <w:t>S</w:t>
      </w:r>
      <w:r w:rsidRPr="001C329D">
        <w:t>upplemental and should only be collected if the research team considers them appropriate for their study.</w:t>
      </w:r>
    </w:p>
    <w:p w14:paraId="0528CBAC" w14:textId="091A4567" w:rsidR="0052656B" w:rsidRDefault="0052656B" w:rsidP="001C329D"/>
    <w:p w14:paraId="4FE53192" w14:textId="1E6E8A11" w:rsidR="0052656B" w:rsidRPr="001C329D" w:rsidRDefault="0052656B" w:rsidP="001C329D">
      <w:r w:rsidRPr="001C329D">
        <w:t>*</w:t>
      </w:r>
      <w:r>
        <w:t>*</w:t>
      </w:r>
      <w:r w:rsidRPr="001C329D">
        <w:t xml:space="preserve">Recommended as a </w:t>
      </w:r>
      <w:r>
        <w:t>Supplemental – Highly Recommended</w:t>
      </w:r>
      <w:r w:rsidRPr="001C329D">
        <w:t xml:space="preserve"> Stroke CDE if protocol includes imaging</w:t>
      </w:r>
      <w:r>
        <w:t>.</w:t>
      </w:r>
    </w:p>
    <w:p w14:paraId="562002DE" w14:textId="77777777" w:rsidR="00B91DD4" w:rsidRPr="001C329D" w:rsidRDefault="00B91DD4" w:rsidP="00E66163">
      <w:pPr>
        <w:pStyle w:val="Heading2"/>
      </w:pPr>
      <w:r w:rsidRPr="001C329D">
        <w:t>Specific Instructions</w:t>
      </w:r>
    </w:p>
    <w:p w14:paraId="251AE8D3" w14:textId="26059CDE" w:rsidR="00955E19" w:rsidRPr="00E66163" w:rsidRDefault="00955E19" w:rsidP="001C329D">
      <w:r w:rsidRPr="00E66163">
        <w:t>Please see the Data Dictionary for definitions for each of the data element</w:t>
      </w:r>
      <w:r w:rsidR="00E66163" w:rsidRPr="00E66163">
        <w:t xml:space="preserve">s included in this CRF Module. </w:t>
      </w:r>
    </w:p>
    <w:p w14:paraId="27F5FC2F" w14:textId="6236141A" w:rsidR="00C8325B" w:rsidRDefault="00C8325B" w:rsidP="00C8325B"/>
    <w:sectPr w:rsidR="00C8325B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1388" w14:textId="77777777" w:rsidR="00571539" w:rsidRDefault="00571539" w:rsidP="001C329D">
      <w:r>
        <w:separator/>
      </w:r>
    </w:p>
  </w:endnote>
  <w:endnote w:type="continuationSeparator" w:id="0">
    <w:p w14:paraId="0578405F" w14:textId="77777777" w:rsidR="00571539" w:rsidRDefault="00571539" w:rsidP="001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4F37" w14:textId="2F197CED" w:rsidR="00571539" w:rsidRPr="0098787A" w:rsidRDefault="00571539" w:rsidP="001C329D">
    <w:pPr>
      <w:pStyle w:val="CDEFooter"/>
      <w:rPr>
        <w:rFonts w:ascii="Arial" w:hAnsi="Arial"/>
      </w:rPr>
    </w:pPr>
    <w:r>
      <w:rPr>
        <w:rFonts w:ascii="Arial" w:hAnsi="Arial"/>
      </w:rPr>
      <w:t>Stroke</w:t>
    </w:r>
    <w:r w:rsidRPr="0098787A">
      <w:rPr>
        <w:rFonts w:ascii="Arial" w:hAnsi="Arial"/>
      </w:rPr>
      <w:t xml:space="preserve"> CDE Version </w:t>
    </w:r>
    <w:r w:rsidR="008E109C">
      <w:rPr>
        <w:rFonts w:ascii="Arial" w:hAnsi="Arial"/>
      </w:rPr>
      <w:t>4</w:t>
    </w:r>
    <w:r>
      <w:rPr>
        <w:rFonts w:ascii="Arial" w:hAnsi="Arial"/>
      </w:rPr>
      <w:t>.</w:t>
    </w:r>
    <w:r w:rsidR="008E109C">
      <w:rPr>
        <w:rFonts w:ascii="Arial" w:hAnsi="Arial"/>
      </w:rPr>
      <w:t>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A8618F">
      <w:rPr>
        <w:rFonts w:ascii="Arial" w:hAnsi="Arial"/>
        <w:noProof/>
      </w:rPr>
      <w:t>3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A8618F">
      <w:rPr>
        <w:rFonts w:ascii="Arial" w:hAnsi="Arial"/>
        <w:noProof/>
      </w:rPr>
      <w:t>3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2E2D" w14:textId="77777777" w:rsidR="00571539" w:rsidRDefault="00571539" w:rsidP="001C329D">
      <w:r>
        <w:separator/>
      </w:r>
    </w:p>
  </w:footnote>
  <w:footnote w:type="continuationSeparator" w:id="0">
    <w:p w14:paraId="65C7A2AD" w14:textId="77777777" w:rsidR="00571539" w:rsidRDefault="00571539" w:rsidP="001C329D">
      <w:r>
        <w:continuationSeparator/>
      </w:r>
    </w:p>
  </w:footnote>
  <w:footnote w:id="1">
    <w:p w14:paraId="196F6EDA" w14:textId="77777777" w:rsidR="00571539" w:rsidRDefault="00571539" w:rsidP="00E66163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</w:t>
      </w:r>
      <w:proofErr w:type="gramStart"/>
      <w:r>
        <w:t>so as to</w:t>
      </w:r>
      <w:proofErr w:type="gramEnd"/>
      <w:r>
        <w:t xml:space="preserve"> avoid redundant data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6B09" w14:textId="77777777" w:rsidR="00571539" w:rsidRPr="001C329D" w:rsidRDefault="00571539" w:rsidP="001C329D">
    <w:pPr>
      <w:pStyle w:val="Heading1"/>
    </w:pPr>
    <w:r w:rsidRPr="001C329D">
      <w:t>Perfusion and Penumbral Imaging</w:t>
    </w:r>
  </w:p>
  <w:p w14:paraId="08C203BA" w14:textId="77777777" w:rsidR="00571539" w:rsidRPr="001C329D" w:rsidRDefault="00571539" w:rsidP="001C329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C329D">
      <w:t>[Study Name/ID pre-filled]</w:t>
    </w:r>
    <w:r w:rsidRPr="001C329D">
      <w:tab/>
      <w:t>Site Name</w:t>
    </w:r>
    <w:r>
      <w:t>:</w:t>
    </w:r>
  </w:p>
  <w:p w14:paraId="1615A6AD" w14:textId="77777777" w:rsidR="00571539" w:rsidRPr="001C329D" w:rsidRDefault="00571539" w:rsidP="001C329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C329D">
      <w:tab/>
      <w:t>Subject ID</w:t>
    </w:r>
    <w: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1AE4" w14:textId="77777777" w:rsidR="00571539" w:rsidRPr="001C329D" w:rsidRDefault="00571539" w:rsidP="001C329D">
    <w:pPr>
      <w:pStyle w:val="Heading1"/>
    </w:pPr>
    <w:r w:rsidRPr="001C329D">
      <w:t>Perfusion and Penumbral Imaging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26D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863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5FB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CA0"/>
    <w:multiLevelType w:val="hybridMultilevel"/>
    <w:tmpl w:val="77208560"/>
    <w:lvl w:ilvl="0" w:tplc="F2ECF7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6958E924">
      <w:start w:val="1"/>
      <w:numFmt w:val="upperLetter"/>
      <w:lvlText w:val="%2."/>
      <w:lvlJc w:val="left"/>
      <w:pPr>
        <w:ind w:left="360" w:hanging="360"/>
      </w:pPr>
    </w:lvl>
    <w:lvl w:ilvl="2" w:tplc="30B62514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BB11B16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06594"/>
    <w:rsid w:val="000209CC"/>
    <w:rsid w:val="000366C5"/>
    <w:rsid w:val="00041EE0"/>
    <w:rsid w:val="00043284"/>
    <w:rsid w:val="00060B1B"/>
    <w:rsid w:val="00062BED"/>
    <w:rsid w:val="00070530"/>
    <w:rsid w:val="00073393"/>
    <w:rsid w:val="000769C8"/>
    <w:rsid w:val="000857B0"/>
    <w:rsid w:val="0009344C"/>
    <w:rsid w:val="00097907"/>
    <w:rsid w:val="000A2A8F"/>
    <w:rsid w:val="000B0CE6"/>
    <w:rsid w:val="000B6512"/>
    <w:rsid w:val="000B7DE3"/>
    <w:rsid w:val="001048D8"/>
    <w:rsid w:val="00106F0D"/>
    <w:rsid w:val="00111D00"/>
    <w:rsid w:val="001220EC"/>
    <w:rsid w:val="00137140"/>
    <w:rsid w:val="0015351B"/>
    <w:rsid w:val="00162016"/>
    <w:rsid w:val="00171A26"/>
    <w:rsid w:val="00174EC0"/>
    <w:rsid w:val="001811D3"/>
    <w:rsid w:val="00182ADF"/>
    <w:rsid w:val="001A4F2C"/>
    <w:rsid w:val="001B507E"/>
    <w:rsid w:val="001C0D3B"/>
    <w:rsid w:val="001C329D"/>
    <w:rsid w:val="001E302E"/>
    <w:rsid w:val="001E674D"/>
    <w:rsid w:val="00215E7C"/>
    <w:rsid w:val="002369BC"/>
    <w:rsid w:val="00241FE4"/>
    <w:rsid w:val="00246478"/>
    <w:rsid w:val="00255F77"/>
    <w:rsid w:val="00280E9D"/>
    <w:rsid w:val="0028272F"/>
    <w:rsid w:val="00283996"/>
    <w:rsid w:val="00297508"/>
    <w:rsid w:val="002A058B"/>
    <w:rsid w:val="002A64FF"/>
    <w:rsid w:val="002C073C"/>
    <w:rsid w:val="002C4F47"/>
    <w:rsid w:val="002C516A"/>
    <w:rsid w:val="002D2D52"/>
    <w:rsid w:val="002D3FEF"/>
    <w:rsid w:val="002E2C5B"/>
    <w:rsid w:val="002E58C5"/>
    <w:rsid w:val="002F69EB"/>
    <w:rsid w:val="002F7591"/>
    <w:rsid w:val="003000CE"/>
    <w:rsid w:val="00314166"/>
    <w:rsid w:val="00316AC2"/>
    <w:rsid w:val="00330C3D"/>
    <w:rsid w:val="00346A88"/>
    <w:rsid w:val="00365F10"/>
    <w:rsid w:val="00371E1E"/>
    <w:rsid w:val="00386D02"/>
    <w:rsid w:val="003A46E9"/>
    <w:rsid w:val="003A5B87"/>
    <w:rsid w:val="003B586C"/>
    <w:rsid w:val="003C0A96"/>
    <w:rsid w:val="003C0E9C"/>
    <w:rsid w:val="003E1203"/>
    <w:rsid w:val="003E14D6"/>
    <w:rsid w:val="003E7868"/>
    <w:rsid w:val="003E7F04"/>
    <w:rsid w:val="003F3AF6"/>
    <w:rsid w:val="00406E77"/>
    <w:rsid w:val="00416B23"/>
    <w:rsid w:val="00434CFB"/>
    <w:rsid w:val="00435224"/>
    <w:rsid w:val="00435846"/>
    <w:rsid w:val="00455583"/>
    <w:rsid w:val="0047267A"/>
    <w:rsid w:val="00474AC2"/>
    <w:rsid w:val="00476DE0"/>
    <w:rsid w:val="00480140"/>
    <w:rsid w:val="0048420A"/>
    <w:rsid w:val="00484E03"/>
    <w:rsid w:val="004A5895"/>
    <w:rsid w:val="004A7161"/>
    <w:rsid w:val="004C3386"/>
    <w:rsid w:val="004D261A"/>
    <w:rsid w:val="004F7917"/>
    <w:rsid w:val="00500E5D"/>
    <w:rsid w:val="0050434A"/>
    <w:rsid w:val="00511ABF"/>
    <w:rsid w:val="005245ED"/>
    <w:rsid w:val="0052656B"/>
    <w:rsid w:val="00535EB3"/>
    <w:rsid w:val="00537781"/>
    <w:rsid w:val="00546704"/>
    <w:rsid w:val="00550CC0"/>
    <w:rsid w:val="00554308"/>
    <w:rsid w:val="00561F83"/>
    <w:rsid w:val="005643B1"/>
    <w:rsid w:val="005667EE"/>
    <w:rsid w:val="00571539"/>
    <w:rsid w:val="005852E1"/>
    <w:rsid w:val="0058745E"/>
    <w:rsid w:val="005C36EE"/>
    <w:rsid w:val="005C3D52"/>
    <w:rsid w:val="005D528D"/>
    <w:rsid w:val="005E4C0E"/>
    <w:rsid w:val="005E766F"/>
    <w:rsid w:val="005F092A"/>
    <w:rsid w:val="005F46D9"/>
    <w:rsid w:val="005F62E4"/>
    <w:rsid w:val="0060717D"/>
    <w:rsid w:val="00610371"/>
    <w:rsid w:val="00625566"/>
    <w:rsid w:val="00627EEC"/>
    <w:rsid w:val="00633B0D"/>
    <w:rsid w:val="00642A19"/>
    <w:rsid w:val="006451F9"/>
    <w:rsid w:val="006510DB"/>
    <w:rsid w:val="00652D79"/>
    <w:rsid w:val="006607DA"/>
    <w:rsid w:val="006A0FFD"/>
    <w:rsid w:val="006A2CA2"/>
    <w:rsid w:val="006A51D9"/>
    <w:rsid w:val="006A5206"/>
    <w:rsid w:val="006B6EFD"/>
    <w:rsid w:val="006C007A"/>
    <w:rsid w:val="006C1ADD"/>
    <w:rsid w:val="006C735B"/>
    <w:rsid w:val="006D0AC2"/>
    <w:rsid w:val="006D3BC3"/>
    <w:rsid w:val="006E3525"/>
    <w:rsid w:val="006E4D80"/>
    <w:rsid w:val="0073257D"/>
    <w:rsid w:val="0073404F"/>
    <w:rsid w:val="007426F3"/>
    <w:rsid w:val="0074773B"/>
    <w:rsid w:val="00750816"/>
    <w:rsid w:val="00750E1A"/>
    <w:rsid w:val="00753234"/>
    <w:rsid w:val="0075569C"/>
    <w:rsid w:val="0075797F"/>
    <w:rsid w:val="00761916"/>
    <w:rsid w:val="00774170"/>
    <w:rsid w:val="0078039A"/>
    <w:rsid w:val="007841B7"/>
    <w:rsid w:val="007914FC"/>
    <w:rsid w:val="00791897"/>
    <w:rsid w:val="00793C1C"/>
    <w:rsid w:val="00794C10"/>
    <w:rsid w:val="007964B2"/>
    <w:rsid w:val="007966D3"/>
    <w:rsid w:val="007C2F39"/>
    <w:rsid w:val="007D3882"/>
    <w:rsid w:val="007D69E6"/>
    <w:rsid w:val="007E2BB6"/>
    <w:rsid w:val="008010A6"/>
    <w:rsid w:val="008056EC"/>
    <w:rsid w:val="00805E7F"/>
    <w:rsid w:val="00820B57"/>
    <w:rsid w:val="00842277"/>
    <w:rsid w:val="00852D53"/>
    <w:rsid w:val="008536EA"/>
    <w:rsid w:val="00863453"/>
    <w:rsid w:val="008B4199"/>
    <w:rsid w:val="008E00BD"/>
    <w:rsid w:val="008E109C"/>
    <w:rsid w:val="008E4D4D"/>
    <w:rsid w:val="008E721C"/>
    <w:rsid w:val="00911226"/>
    <w:rsid w:val="009302C0"/>
    <w:rsid w:val="009503D8"/>
    <w:rsid w:val="00951FC9"/>
    <w:rsid w:val="009533D7"/>
    <w:rsid w:val="00954693"/>
    <w:rsid w:val="00955E19"/>
    <w:rsid w:val="00990E43"/>
    <w:rsid w:val="009941AD"/>
    <w:rsid w:val="009A2970"/>
    <w:rsid w:val="009A56E4"/>
    <w:rsid w:val="009C1FE6"/>
    <w:rsid w:val="009D745F"/>
    <w:rsid w:val="009E6F47"/>
    <w:rsid w:val="009F0C84"/>
    <w:rsid w:val="009F3C71"/>
    <w:rsid w:val="009F3CE4"/>
    <w:rsid w:val="00A03DD4"/>
    <w:rsid w:val="00A06393"/>
    <w:rsid w:val="00A17AC7"/>
    <w:rsid w:val="00A214C6"/>
    <w:rsid w:val="00A24128"/>
    <w:rsid w:val="00A33F56"/>
    <w:rsid w:val="00A52E58"/>
    <w:rsid w:val="00A74864"/>
    <w:rsid w:val="00A750D3"/>
    <w:rsid w:val="00A81AC1"/>
    <w:rsid w:val="00A85768"/>
    <w:rsid w:val="00A8618F"/>
    <w:rsid w:val="00A928A9"/>
    <w:rsid w:val="00A96C90"/>
    <w:rsid w:val="00A97417"/>
    <w:rsid w:val="00AC2D93"/>
    <w:rsid w:val="00AC7DBD"/>
    <w:rsid w:val="00AE323E"/>
    <w:rsid w:val="00B00D10"/>
    <w:rsid w:val="00B035CB"/>
    <w:rsid w:val="00B14462"/>
    <w:rsid w:val="00B24986"/>
    <w:rsid w:val="00B279B4"/>
    <w:rsid w:val="00B317D9"/>
    <w:rsid w:val="00B47D7E"/>
    <w:rsid w:val="00B50AE9"/>
    <w:rsid w:val="00B568E6"/>
    <w:rsid w:val="00B56A3E"/>
    <w:rsid w:val="00B63595"/>
    <w:rsid w:val="00B9188F"/>
    <w:rsid w:val="00B91DD4"/>
    <w:rsid w:val="00B96B96"/>
    <w:rsid w:val="00BA1E0B"/>
    <w:rsid w:val="00BB4760"/>
    <w:rsid w:val="00BD37C1"/>
    <w:rsid w:val="00BF3007"/>
    <w:rsid w:val="00C2607D"/>
    <w:rsid w:val="00C327C2"/>
    <w:rsid w:val="00C41479"/>
    <w:rsid w:val="00C45FDC"/>
    <w:rsid w:val="00C5337D"/>
    <w:rsid w:val="00C5408B"/>
    <w:rsid w:val="00C713FC"/>
    <w:rsid w:val="00C8325B"/>
    <w:rsid w:val="00C95D0A"/>
    <w:rsid w:val="00CC0377"/>
    <w:rsid w:val="00CC206E"/>
    <w:rsid w:val="00CC37AD"/>
    <w:rsid w:val="00CD3593"/>
    <w:rsid w:val="00D01738"/>
    <w:rsid w:val="00D01BFB"/>
    <w:rsid w:val="00D05162"/>
    <w:rsid w:val="00D20EED"/>
    <w:rsid w:val="00D21C26"/>
    <w:rsid w:val="00D22C90"/>
    <w:rsid w:val="00D260BC"/>
    <w:rsid w:val="00D3254F"/>
    <w:rsid w:val="00D53589"/>
    <w:rsid w:val="00D55BB8"/>
    <w:rsid w:val="00DA0428"/>
    <w:rsid w:val="00DB1C13"/>
    <w:rsid w:val="00DD291F"/>
    <w:rsid w:val="00DD3D5A"/>
    <w:rsid w:val="00DE0145"/>
    <w:rsid w:val="00DE6E69"/>
    <w:rsid w:val="00DF6DCB"/>
    <w:rsid w:val="00DF7D74"/>
    <w:rsid w:val="00E04B85"/>
    <w:rsid w:val="00E05E80"/>
    <w:rsid w:val="00E31917"/>
    <w:rsid w:val="00E378B4"/>
    <w:rsid w:val="00E448D1"/>
    <w:rsid w:val="00E44FC6"/>
    <w:rsid w:val="00E4638F"/>
    <w:rsid w:val="00E66163"/>
    <w:rsid w:val="00E81890"/>
    <w:rsid w:val="00E83F99"/>
    <w:rsid w:val="00E955D7"/>
    <w:rsid w:val="00EA15B6"/>
    <w:rsid w:val="00EB490B"/>
    <w:rsid w:val="00ED529D"/>
    <w:rsid w:val="00EE36FE"/>
    <w:rsid w:val="00EF6D7B"/>
    <w:rsid w:val="00F05F0A"/>
    <w:rsid w:val="00F20A72"/>
    <w:rsid w:val="00F23340"/>
    <w:rsid w:val="00F44A80"/>
    <w:rsid w:val="00F470C7"/>
    <w:rsid w:val="00F63906"/>
    <w:rsid w:val="00F651FD"/>
    <w:rsid w:val="00F672C8"/>
    <w:rsid w:val="00F90D53"/>
    <w:rsid w:val="00F93DA2"/>
    <w:rsid w:val="00FC19F8"/>
    <w:rsid w:val="00FC3E87"/>
    <w:rsid w:val="00FD495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fillcolor="none"/>
    </o:shapedefaults>
    <o:shapelayout v:ext="edit">
      <o:idmap v:ext="edit" data="1"/>
    </o:shapelayout>
  </w:shapeDefaults>
  <w:decimalSymbol w:val="."/>
  <w:listSeparator w:val=","/>
  <w14:docId w14:val="70715A2F"/>
  <w15:docId w15:val="{F802D768-E1E7-4399-BAA8-2CDC8847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163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16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325B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29D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6163"/>
    <w:pPr>
      <w:tabs>
        <w:tab w:val="left" w:pos="720"/>
      </w:tabs>
      <w:spacing w:after="120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6163"/>
    <w:pPr>
      <w:tabs>
        <w:tab w:val="left" w:pos="1080"/>
        <w:tab w:val="left" w:pos="2880"/>
      </w:tabs>
      <w:spacing w:after="120"/>
      <w:outlineLvl w:val="4"/>
    </w:pPr>
    <w:rPr>
      <w:rFonts w:ascii="Arial Narrow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3593"/>
    <w:pPr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Header"/>
    <w:next w:val="Normal"/>
    <w:link w:val="Heading7Char"/>
    <w:uiPriority w:val="9"/>
    <w:qFormat/>
    <w:rsid w:val="003000CE"/>
    <w:pPr>
      <w:tabs>
        <w:tab w:val="clear" w:pos="4320"/>
        <w:tab w:val="clear" w:pos="8640"/>
        <w:tab w:val="center" w:pos="5220"/>
        <w:tab w:val="left" w:pos="6480"/>
        <w:tab w:val="right" w:pos="10800"/>
      </w:tabs>
      <w:ind w:right="-900"/>
      <w:jc w:val="center"/>
      <w:outlineLvl w:val="6"/>
    </w:pPr>
    <w:rPr>
      <w:rFonts w:ascii="Arial Narrow" w:hAnsi="Arial Narrow"/>
      <w:b/>
      <w:bCs/>
      <w:noProof/>
      <w:kern w:val="32"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CD3593"/>
    <w:pPr>
      <w:tabs>
        <w:tab w:val="left" w:pos="900"/>
        <w:tab w:val="left" w:pos="1260"/>
      </w:tabs>
      <w:spacing w:before="240" w:after="120"/>
      <w:outlineLvl w:val="7"/>
    </w:pPr>
    <w:rPr>
      <w:rFonts w:ascii="Arial Narrow" w:hAnsi="Arial Narrow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1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917"/>
  </w:style>
  <w:style w:type="paragraph" w:styleId="BalloonText">
    <w:name w:val="Balloon Text"/>
    <w:basedOn w:val="Normal"/>
    <w:semiHidden/>
    <w:rsid w:val="00E3191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31917"/>
    <w:rPr>
      <w:b/>
      <w:bCs/>
    </w:rPr>
  </w:style>
  <w:style w:type="character" w:styleId="Hyperlink">
    <w:name w:val="Hyperlink"/>
    <w:basedOn w:val="DefaultParagraphFont"/>
    <w:rsid w:val="00E3191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17"/>
    <w:rPr>
      <w:sz w:val="16"/>
      <w:szCs w:val="16"/>
    </w:rPr>
  </w:style>
  <w:style w:type="paragraph" w:styleId="CommentText">
    <w:name w:val="annotation text"/>
    <w:basedOn w:val="Normal"/>
    <w:semiHidden/>
    <w:rsid w:val="00E319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191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6616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C329D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25B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08B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7DE3"/>
    <w:rPr>
      <w:rFonts w:ascii="Arial Narrow" w:hAnsi="Arial Narrow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0A96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000CE"/>
    <w:rPr>
      <w:rFonts w:ascii="Arial Narrow" w:hAnsi="Arial Narrow"/>
      <w:b/>
      <w:bCs/>
      <w:noProof/>
      <w:kern w:val="32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D3593"/>
    <w:rPr>
      <w:rFonts w:ascii="Arial Narrow" w:hAnsi="Arial Narrow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D3593"/>
    <w:rPr>
      <w:rFonts w:ascii="Arial Narrow" w:hAnsi="Arial Narrow" w:cs="Arial"/>
      <w:smallCaps/>
      <w:color w:val="000000"/>
      <w:sz w:val="24"/>
      <w:szCs w:val="22"/>
      <w:u w:val="single"/>
    </w:rPr>
  </w:style>
  <w:style w:type="paragraph" w:customStyle="1" w:styleId="CDEFooter">
    <w:name w:val="CDE Footer"/>
    <w:basedOn w:val="Normal"/>
    <w:link w:val="CDEFooterChar"/>
    <w:rsid w:val="001C329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1C329D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25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4638F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163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66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9A12A-5E51-41F6-AFB0-6F2F7291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Perfusion and Penumbral Imaging</vt:lpstr>
    </vt:vector>
  </TitlesOfParts>
  <Company>KAI, Inc.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Perfusion and Penumbral Imaging</dc:title>
  <dc:subject>CRF</dc:subject>
  <dc:creator>NINDS</dc:creator>
  <cp:keywords>NINDS, CRF, Perfusion and Penumbral Imaging</cp:keywords>
  <cp:lastModifiedBy>Damon Collie</cp:lastModifiedBy>
  <cp:revision>5</cp:revision>
  <cp:lastPrinted>2010-11-16T18:14:00Z</cp:lastPrinted>
  <dcterms:created xsi:type="dcterms:W3CDTF">2020-04-21T17:50:00Z</dcterms:created>
  <dcterms:modified xsi:type="dcterms:W3CDTF">2020-05-21T18:03:00Z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