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AA" w:rsidRDefault="008D0DAA" w:rsidP="008D0DAA">
      <w:pPr>
        <w:pStyle w:val="ListParagraph"/>
        <w:numPr>
          <w:ilvl w:val="0"/>
          <w:numId w:val="13"/>
        </w:numPr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  <w:b w:val="0"/>
        </w:rPr>
        <w:t>Intra-arterial chemical or mechanical balloon angioplasty</w:t>
      </w:r>
      <w:r w:rsidR="00F403FB">
        <w:rPr>
          <w:rFonts w:ascii="Arial" w:hAnsi="Arial" w:cs="Arial"/>
          <w:b w:val="0"/>
        </w:rPr>
        <w:t xml:space="preserve"> performed</w:t>
      </w:r>
      <w:r>
        <w:rPr>
          <w:rFonts w:ascii="Arial" w:hAnsi="Arial" w:cs="Arial"/>
          <w:b w:val="0"/>
        </w:rPr>
        <w:t>:</w:t>
      </w:r>
    </w:p>
    <w:p w:rsidR="008D0DAA" w:rsidRPr="005C6433" w:rsidRDefault="00543EEA" w:rsidP="008D0DAA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0DA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8D0DAA" w:rsidRPr="005C6433">
        <w:rPr>
          <w:rFonts w:ascii="Arial" w:hAnsi="Arial" w:cs="Arial"/>
          <w:b w:val="0"/>
        </w:rPr>
        <w:t xml:space="preserve"> Yes</w:t>
      </w:r>
    </w:p>
    <w:p w:rsidR="008D0DAA" w:rsidRDefault="00543EEA" w:rsidP="008D0DAA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0DA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8D0DAA" w:rsidRPr="005C6433">
        <w:rPr>
          <w:rFonts w:ascii="Arial" w:hAnsi="Arial" w:cs="Arial"/>
          <w:b w:val="0"/>
        </w:rPr>
        <w:t xml:space="preserve"> No</w:t>
      </w:r>
    </w:p>
    <w:p w:rsidR="0078232E" w:rsidRPr="000916FC" w:rsidRDefault="0078232E" w:rsidP="0078232E">
      <w:pPr>
        <w:pStyle w:val="ListParagraph"/>
        <w:numPr>
          <w:ilvl w:val="0"/>
          <w:numId w:val="13"/>
        </w:numPr>
        <w:spacing w:before="240" w:line="240" w:lineRule="auto"/>
        <w:rPr>
          <w:rFonts w:ascii="Arial" w:eastAsia="Times New Roman" w:hAnsi="Arial" w:cs="Arial"/>
          <w:b w:val="0"/>
        </w:rPr>
      </w:pPr>
      <w:r>
        <w:rPr>
          <w:rFonts w:ascii="Arial" w:hAnsi="Arial" w:cs="Arial"/>
          <w:b w:val="0"/>
        </w:rPr>
        <w:t>Subarachnoid hemorrhage (SAH) day number for c</w:t>
      </w:r>
      <w:r w:rsidRPr="000916FC">
        <w:rPr>
          <w:rFonts w:ascii="Arial" w:hAnsi="Arial" w:cs="Arial"/>
          <w:b w:val="0"/>
        </w:rPr>
        <w:t xml:space="preserve">hemical </w:t>
      </w:r>
      <w:r>
        <w:rPr>
          <w:rFonts w:ascii="Arial" w:hAnsi="Arial" w:cs="Arial"/>
          <w:b w:val="0"/>
        </w:rPr>
        <w:t>or mechanical therapy</w:t>
      </w:r>
      <w:r w:rsidRPr="000916FC">
        <w:rPr>
          <w:rFonts w:ascii="Arial" w:hAnsi="Arial" w:cs="Arial"/>
          <w:b w:val="0"/>
        </w:rPr>
        <w:t xml:space="preserve">: </w:t>
      </w:r>
    </w:p>
    <w:p w:rsidR="003E70A9" w:rsidRPr="005C6433" w:rsidRDefault="00F403FB" w:rsidP="00A27E3B">
      <w:pPr>
        <w:numPr>
          <w:ilvl w:val="0"/>
          <w:numId w:val="13"/>
        </w:numPr>
        <w:spacing w:before="240"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I</w:t>
      </w:r>
      <w:r w:rsidR="003E70A9" w:rsidRPr="005C6433">
        <w:rPr>
          <w:rFonts w:eastAsia="Times New Roman" w:cs="Arial"/>
        </w:rPr>
        <w:t>ntra-arterial chemical therapy</w:t>
      </w:r>
      <w:r w:rsidR="0078232E">
        <w:rPr>
          <w:rFonts w:eastAsia="Times New Roman" w:cs="Arial"/>
        </w:rPr>
        <w:t xml:space="preserve"> performed</w:t>
      </w:r>
      <w:r w:rsidR="003E70A9" w:rsidRPr="005C6433">
        <w:rPr>
          <w:rFonts w:eastAsia="Times New Roman" w:cs="Arial"/>
        </w:rPr>
        <w:t>:</w:t>
      </w:r>
    </w:p>
    <w:p w:rsidR="005C6433" w:rsidRPr="005C6433" w:rsidRDefault="00543EEA" w:rsidP="005C6433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C6433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5C6433" w:rsidRPr="005C6433">
        <w:rPr>
          <w:rFonts w:ascii="Arial" w:hAnsi="Arial" w:cs="Arial"/>
          <w:b w:val="0"/>
        </w:rPr>
        <w:t xml:space="preserve"> Yes</w:t>
      </w:r>
    </w:p>
    <w:p w:rsidR="005C6433" w:rsidRDefault="00543EEA" w:rsidP="005C6433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C6433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5C6433" w:rsidRPr="005C6433">
        <w:rPr>
          <w:rFonts w:ascii="Arial" w:hAnsi="Arial" w:cs="Arial"/>
          <w:b w:val="0"/>
        </w:rPr>
        <w:t xml:space="preserve"> No</w:t>
      </w:r>
    </w:p>
    <w:p w:rsidR="00D83EEA" w:rsidRPr="000916FC" w:rsidRDefault="00D83EEA" w:rsidP="00D83EEA">
      <w:pPr>
        <w:pStyle w:val="ListParagraph"/>
        <w:numPr>
          <w:ilvl w:val="0"/>
          <w:numId w:val="13"/>
        </w:numPr>
        <w:spacing w:before="240" w:line="240" w:lineRule="auto"/>
        <w:rPr>
          <w:rFonts w:ascii="Arial" w:eastAsia="Times New Roman" w:hAnsi="Arial" w:cs="Arial"/>
          <w:b w:val="0"/>
        </w:rPr>
      </w:pPr>
      <w:r w:rsidRPr="000916FC">
        <w:rPr>
          <w:rFonts w:ascii="Arial" w:eastAsia="Times New Roman" w:hAnsi="Arial" w:cs="Arial"/>
          <w:b w:val="0"/>
        </w:rPr>
        <w:t>Type of vasodilator used for intra-arterial chemical therapy:</w:t>
      </w:r>
    </w:p>
    <w:p w:rsidR="00D83EEA" w:rsidRPr="005C6433" w:rsidRDefault="00543EEA" w:rsidP="00D83EEA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3EE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D83EEA">
        <w:rPr>
          <w:rFonts w:ascii="Arial" w:hAnsi="Arial" w:cs="Arial"/>
          <w:b w:val="0"/>
        </w:rPr>
        <w:t xml:space="preserve"> Verapamil</w:t>
      </w:r>
    </w:p>
    <w:p w:rsidR="00D83EEA" w:rsidRDefault="00543EEA" w:rsidP="00D83EEA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3EE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D83EEA">
        <w:rPr>
          <w:rFonts w:ascii="Arial" w:hAnsi="Arial" w:cs="Arial"/>
          <w:b w:val="0"/>
        </w:rPr>
        <w:t xml:space="preserve"> Nicardipine</w:t>
      </w:r>
    </w:p>
    <w:p w:rsidR="00D83EEA" w:rsidRPr="005C6433" w:rsidRDefault="00543EEA" w:rsidP="00D83EEA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3EE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D83EEA">
        <w:rPr>
          <w:rFonts w:ascii="Arial" w:hAnsi="Arial" w:cs="Arial"/>
          <w:b w:val="0"/>
        </w:rPr>
        <w:t xml:space="preserve"> Papaverine</w:t>
      </w:r>
    </w:p>
    <w:p w:rsidR="00D83EEA" w:rsidRDefault="00543EEA" w:rsidP="00D83EEA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83EEA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D83EEA">
        <w:rPr>
          <w:rFonts w:ascii="Arial" w:hAnsi="Arial" w:cs="Arial"/>
          <w:b w:val="0"/>
        </w:rPr>
        <w:t xml:space="preserve"> Milrinone</w:t>
      </w:r>
    </w:p>
    <w:p w:rsidR="00F403FB" w:rsidRDefault="00543EEA" w:rsidP="00F403FB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03FB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F403FB">
        <w:rPr>
          <w:rFonts w:ascii="Arial" w:hAnsi="Arial" w:cs="Arial"/>
          <w:b w:val="0"/>
        </w:rPr>
        <w:t xml:space="preserve"> Other, specify:</w:t>
      </w:r>
    </w:p>
    <w:p w:rsidR="00485D60" w:rsidRDefault="00485D60" w:rsidP="00485D60">
      <w:pPr>
        <w:pStyle w:val="ListParagraph"/>
        <w:numPr>
          <w:ilvl w:val="0"/>
          <w:numId w:val="13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Adverse clinical exam changes directly related to intra-arterial chemical therapy:</w:t>
      </w:r>
    </w:p>
    <w:p w:rsidR="00485D60" w:rsidRPr="005C6433" w:rsidRDefault="00543EEA" w:rsidP="00485D60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5D60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485D60">
        <w:rPr>
          <w:rFonts w:ascii="Arial" w:hAnsi="Arial" w:cs="Arial"/>
          <w:b w:val="0"/>
        </w:rPr>
        <w:t xml:space="preserve"> Yes</w:t>
      </w:r>
    </w:p>
    <w:p w:rsidR="00485D60" w:rsidRDefault="00543EEA" w:rsidP="00485D60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5D60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485D60">
        <w:rPr>
          <w:rFonts w:ascii="Arial" w:hAnsi="Arial" w:cs="Arial"/>
          <w:b w:val="0"/>
        </w:rPr>
        <w:t xml:space="preserve"> Transient (less than 24 hours)</w:t>
      </w:r>
    </w:p>
    <w:p w:rsidR="00485D60" w:rsidRPr="005C6433" w:rsidRDefault="00543EEA" w:rsidP="00485D60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5D60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485D60">
        <w:rPr>
          <w:rFonts w:ascii="Arial" w:hAnsi="Arial" w:cs="Arial"/>
          <w:b w:val="0"/>
        </w:rPr>
        <w:t xml:space="preserve"> Prolonged/permanent</w:t>
      </w:r>
    </w:p>
    <w:p w:rsidR="00485D60" w:rsidRPr="00D83EEA" w:rsidRDefault="00543EEA" w:rsidP="00485D60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5D60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485D60">
        <w:rPr>
          <w:rFonts w:ascii="Arial" w:hAnsi="Arial" w:cs="Arial"/>
          <w:b w:val="0"/>
        </w:rPr>
        <w:t xml:space="preserve"> None</w:t>
      </w:r>
    </w:p>
    <w:p w:rsidR="0078232E" w:rsidRDefault="0078232E" w:rsidP="0078232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Procedural adverse events related to intra-arterial chemical therapy:</w:t>
      </w:r>
    </w:p>
    <w:p w:rsidR="0078232E" w:rsidRPr="005C6433" w:rsidRDefault="00543EEA" w:rsidP="0078232E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Hypotension</w:t>
      </w:r>
    </w:p>
    <w:p w:rsidR="0078232E" w:rsidRDefault="00543EEA" w:rsidP="0078232E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Hyperfusion</w:t>
      </w:r>
    </w:p>
    <w:p w:rsidR="0078232E" w:rsidRPr="005C6433" w:rsidRDefault="00543EEA" w:rsidP="0078232E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Perforation</w:t>
      </w:r>
    </w:p>
    <w:p w:rsidR="0078232E" w:rsidRDefault="00543EEA" w:rsidP="0078232E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Vessel dissection</w:t>
      </w:r>
    </w:p>
    <w:p w:rsidR="0078232E" w:rsidRPr="005C6433" w:rsidRDefault="00543EEA" w:rsidP="0078232E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Embolic event</w:t>
      </w:r>
    </w:p>
    <w:p w:rsidR="0078232E" w:rsidRDefault="00543EEA" w:rsidP="0078232E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232E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8232E">
        <w:rPr>
          <w:rFonts w:ascii="Arial" w:hAnsi="Arial" w:cs="Arial"/>
          <w:b w:val="0"/>
        </w:rPr>
        <w:t xml:space="preserve"> Other, specify:</w:t>
      </w:r>
    </w:p>
    <w:p w:rsidR="00764CA8" w:rsidRDefault="00764CA8" w:rsidP="00764CA8">
      <w:pPr>
        <w:pStyle w:val="ListParagraph"/>
        <w:numPr>
          <w:ilvl w:val="0"/>
          <w:numId w:val="13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Intra-arterial mechanical balloon angioplasty</w:t>
      </w:r>
      <w:r w:rsidR="0078232E">
        <w:rPr>
          <w:rFonts w:ascii="Arial" w:hAnsi="Arial" w:cs="Arial"/>
          <w:b w:val="0"/>
        </w:rPr>
        <w:t xml:space="preserve"> performed</w:t>
      </w:r>
      <w:r>
        <w:rPr>
          <w:rFonts w:ascii="Arial" w:hAnsi="Arial" w:cs="Arial"/>
          <w:b w:val="0"/>
        </w:rPr>
        <w:t>:</w:t>
      </w:r>
    </w:p>
    <w:p w:rsidR="00764CA8" w:rsidRPr="005C6433" w:rsidRDefault="00543EEA" w:rsidP="00764CA8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4CA8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64CA8" w:rsidRPr="005C6433">
        <w:rPr>
          <w:rFonts w:ascii="Arial" w:hAnsi="Arial" w:cs="Arial"/>
          <w:b w:val="0"/>
        </w:rPr>
        <w:t xml:space="preserve"> Yes</w:t>
      </w:r>
    </w:p>
    <w:p w:rsidR="00764CA8" w:rsidRDefault="00543EEA" w:rsidP="00764CA8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64CA8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764CA8" w:rsidRPr="005C6433">
        <w:rPr>
          <w:rFonts w:ascii="Arial" w:hAnsi="Arial" w:cs="Arial"/>
          <w:b w:val="0"/>
        </w:rPr>
        <w:t xml:space="preserve"> No</w:t>
      </w:r>
    </w:p>
    <w:p w:rsidR="0071351E" w:rsidRDefault="00157459" w:rsidP="0071351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Adverse clinical exam changes directly related to mechanical treatment:</w:t>
      </w:r>
    </w:p>
    <w:p w:rsidR="00157459" w:rsidRPr="005C6433" w:rsidRDefault="00543EEA" w:rsidP="00157459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7459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157459">
        <w:rPr>
          <w:rFonts w:ascii="Arial" w:hAnsi="Arial" w:cs="Arial"/>
          <w:b w:val="0"/>
        </w:rPr>
        <w:t xml:space="preserve"> Yes</w:t>
      </w:r>
    </w:p>
    <w:p w:rsidR="00157459" w:rsidRDefault="00543EEA" w:rsidP="00157459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7459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157459">
        <w:rPr>
          <w:rFonts w:ascii="Arial" w:hAnsi="Arial" w:cs="Arial"/>
          <w:b w:val="0"/>
        </w:rPr>
        <w:t xml:space="preserve"> Transient (less than 24 hours)</w:t>
      </w:r>
    </w:p>
    <w:p w:rsidR="00157459" w:rsidRPr="005C6433" w:rsidRDefault="00543EEA" w:rsidP="00157459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7459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157459">
        <w:rPr>
          <w:rFonts w:ascii="Arial" w:hAnsi="Arial" w:cs="Arial"/>
          <w:b w:val="0"/>
        </w:rPr>
        <w:t xml:space="preserve"> Prolonged/permanent</w:t>
      </w:r>
    </w:p>
    <w:p w:rsidR="00157459" w:rsidRDefault="00543EEA" w:rsidP="00157459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7459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157459">
        <w:rPr>
          <w:rFonts w:ascii="Arial" w:hAnsi="Arial" w:cs="Arial"/>
          <w:b w:val="0"/>
        </w:rPr>
        <w:t xml:space="preserve"> None</w:t>
      </w:r>
    </w:p>
    <w:p w:rsidR="00F04ABB" w:rsidRDefault="009D6A96" w:rsidP="00682D4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Procedural a</w:t>
      </w:r>
      <w:r w:rsidR="00682D45">
        <w:rPr>
          <w:rFonts w:ascii="Arial" w:hAnsi="Arial" w:cs="Arial"/>
          <w:b w:val="0"/>
        </w:rPr>
        <w:t>dverse events related to mechanical angioplasty:</w:t>
      </w:r>
    </w:p>
    <w:p w:rsidR="00682D45" w:rsidRPr="005C6433" w:rsidRDefault="00543EEA" w:rsidP="00682D45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82D45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682D45">
        <w:rPr>
          <w:rFonts w:ascii="Arial" w:hAnsi="Arial" w:cs="Arial"/>
          <w:b w:val="0"/>
        </w:rPr>
        <w:t xml:space="preserve"> Perforation</w:t>
      </w:r>
    </w:p>
    <w:p w:rsidR="00682D45" w:rsidRDefault="00543EEA" w:rsidP="00682D45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82D45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682D45">
        <w:rPr>
          <w:rFonts w:ascii="Arial" w:hAnsi="Arial" w:cs="Arial"/>
          <w:b w:val="0"/>
        </w:rPr>
        <w:t xml:space="preserve"> Dissection</w:t>
      </w:r>
    </w:p>
    <w:p w:rsidR="00682D45" w:rsidRPr="005C6433" w:rsidRDefault="00543EEA" w:rsidP="00682D45">
      <w:pPr>
        <w:pStyle w:val="ListParagraph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82D45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682D45">
        <w:rPr>
          <w:rFonts w:ascii="Arial" w:hAnsi="Arial" w:cs="Arial"/>
          <w:b w:val="0"/>
        </w:rPr>
        <w:t xml:space="preserve"> Embolic event</w:t>
      </w:r>
    </w:p>
    <w:p w:rsidR="00682D45" w:rsidRDefault="00543EEA" w:rsidP="00682D45">
      <w:pPr>
        <w:pStyle w:val="ListParagraph"/>
        <w:spacing w:line="360" w:lineRule="auto"/>
        <w:rPr>
          <w:rFonts w:ascii="Arial" w:hAnsi="Arial" w:cs="Arial"/>
          <w:b w:val="0"/>
        </w:rPr>
      </w:pPr>
      <w:r w:rsidRPr="005C6433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82D45" w:rsidRPr="005C6433">
        <w:rPr>
          <w:rFonts w:ascii="Arial" w:hAnsi="Arial" w:cs="Arial"/>
          <w:b w:val="0"/>
        </w:rPr>
        <w:instrText xml:space="preserve"> FORMCHECKBOX </w:instrTex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  <w:fldChar w:fldCharType="separate"/>
      </w:r>
      <w:r w:rsidRPr="005C6433">
        <w:rPr>
          <w:rFonts w:ascii="Arial" w:hAnsi="Arial" w:cs="Arial"/>
          <w:b w:val="0"/>
        </w:rPr>
        <w:fldChar w:fldCharType="end"/>
      </w:r>
      <w:r w:rsidR="00682D45">
        <w:rPr>
          <w:rFonts w:ascii="Arial" w:hAnsi="Arial" w:cs="Arial"/>
          <w:b w:val="0"/>
        </w:rPr>
        <w:t xml:space="preserve"> Other, specify:</w:t>
      </w:r>
    </w:p>
    <w:p w:rsidR="000916FC" w:rsidRPr="000916FC" w:rsidRDefault="000916FC" w:rsidP="000916FC">
      <w:pPr>
        <w:spacing w:line="360" w:lineRule="auto"/>
        <w:rPr>
          <w:rFonts w:cs="Arial"/>
        </w:rPr>
        <w:sectPr w:rsidR="000916FC" w:rsidRPr="000916FC" w:rsidSect="00040CC9">
          <w:headerReference w:type="default" r:id="rId8"/>
          <w:footerReference w:type="default" r:id="rId9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</w:p>
    <w:p w:rsidR="004C0A95" w:rsidRPr="008F178D" w:rsidRDefault="004C0A95" w:rsidP="00AA76E4">
      <w:pPr>
        <w:pStyle w:val="Heading2"/>
        <w:jc w:val="left"/>
        <w:rPr>
          <w:b w:val="0"/>
        </w:rPr>
      </w:pPr>
      <w:r w:rsidRPr="008F178D">
        <w:rPr>
          <w:b w:val="0"/>
        </w:rPr>
        <w:lastRenderedPageBreak/>
        <w:t>General Instructions</w:t>
      </w:r>
    </w:p>
    <w:p w:rsidR="004C0A95" w:rsidRPr="005C6433" w:rsidRDefault="004C0A95" w:rsidP="004C0A95">
      <w:pPr>
        <w:tabs>
          <w:tab w:val="left" w:pos="900"/>
          <w:tab w:val="left" w:pos="1260"/>
        </w:tabs>
        <w:spacing w:after="120"/>
        <w:rPr>
          <w:rFonts w:cs="Arial"/>
          <w:color w:val="000000"/>
        </w:rPr>
      </w:pPr>
      <w:r w:rsidRPr="005C6433">
        <w:rPr>
          <w:rFonts w:cs="Arial"/>
          <w:color w:val="000000"/>
        </w:rPr>
        <w:t>This form contains data</w:t>
      </w:r>
      <w:r w:rsidR="00024364">
        <w:rPr>
          <w:rFonts w:cs="Arial"/>
          <w:color w:val="000000"/>
        </w:rPr>
        <w:t xml:space="preserve"> elements on rescue therapies that are collected for SAH studies. The </w:t>
      </w:r>
      <w:r w:rsidR="0012040A">
        <w:rPr>
          <w:rFonts w:cs="Arial"/>
          <w:color w:val="000000"/>
        </w:rPr>
        <w:t xml:space="preserve">data </w:t>
      </w:r>
      <w:r w:rsidR="00024364">
        <w:rPr>
          <w:rFonts w:cs="Arial"/>
          <w:color w:val="000000"/>
        </w:rPr>
        <w:t>elements are Supplemental and should only be collected if the research team considers them appropriate for their study.</w:t>
      </w:r>
    </w:p>
    <w:p w:rsidR="004C0A95" w:rsidRPr="008F178D" w:rsidRDefault="004C0A95" w:rsidP="00AA76E4">
      <w:pPr>
        <w:pStyle w:val="Heading2"/>
        <w:spacing w:before="240"/>
        <w:jc w:val="left"/>
        <w:rPr>
          <w:b w:val="0"/>
        </w:rPr>
      </w:pPr>
      <w:r w:rsidRPr="008F178D">
        <w:rPr>
          <w:b w:val="0"/>
        </w:rPr>
        <w:t>Specific Instructions</w:t>
      </w:r>
    </w:p>
    <w:p w:rsidR="004C0A95" w:rsidRDefault="004C0A95" w:rsidP="004C0A95">
      <w:pPr>
        <w:tabs>
          <w:tab w:val="left" w:pos="720"/>
        </w:tabs>
        <w:spacing w:after="120"/>
        <w:rPr>
          <w:rFonts w:cs="Arial"/>
        </w:rPr>
      </w:pPr>
      <w:r w:rsidRPr="005C6433">
        <w:rPr>
          <w:rFonts w:cs="Arial"/>
        </w:rPr>
        <w:t>Please see the Data Dictionary for definitions for each of the data elements included in this CRF Module.</w:t>
      </w:r>
    </w:p>
    <w:p w:rsidR="008D0DAA" w:rsidRPr="00E51E0D" w:rsidRDefault="008D0DAA" w:rsidP="00D3362B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Intra-arterial chemical or mechanical balloon angioplasty: Received intrarterial chemical agent or mechanical balloon angioplasty for treatment of intracranial vasospasm.</w:t>
      </w:r>
    </w:p>
    <w:p w:rsidR="00F403FB" w:rsidRPr="00E51E0D" w:rsidRDefault="00F403FB" w:rsidP="00D3362B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SAH day number: Day after SAH on which the chemical or mechanical therapy was performed (day of SAH starts at 0)</w:t>
      </w:r>
    </w:p>
    <w:p w:rsidR="00D3362B" w:rsidRPr="00E51E0D" w:rsidRDefault="00D3362B" w:rsidP="00D3362B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 xml:space="preserve">Intra-arterial chemical therapy: </w:t>
      </w:r>
      <w:r w:rsidR="008D0DAA" w:rsidRPr="00E51E0D">
        <w:rPr>
          <w:rFonts w:ascii="Arial" w:hAnsi="Arial" w:cs="Arial"/>
          <w:b w:val="0"/>
        </w:rPr>
        <w:t>Received intrarterial chemical agent for treatment of intracranial vasospasm</w:t>
      </w:r>
      <w:r w:rsidR="005C6433" w:rsidRPr="00E51E0D">
        <w:rPr>
          <w:rFonts w:ascii="Arial" w:hAnsi="Arial" w:cs="Arial"/>
          <w:b w:val="0"/>
        </w:rPr>
        <w:t>.</w:t>
      </w:r>
    </w:p>
    <w:p w:rsidR="00D83EEA" w:rsidRPr="00E51E0D" w:rsidRDefault="00D83EEA" w:rsidP="00D83EEA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Intra-arterial chemical therapy vasodilator: Type of vasodilator delivered for catheter-based intra-arterial chemical therapy of vasospasm.</w:t>
      </w:r>
    </w:p>
    <w:p w:rsidR="00485D60" w:rsidRPr="00E51E0D" w:rsidRDefault="00485D60" w:rsidP="00485D60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Adverse clinical exam changes: Transient (less than 24 hour) or prolonged/permanent neurological deterioration defined as the occurrence of focal neurological impairment (such as hemiparesis, aphasia, apraxia, hemianopia, or neglect), or a decrease of at least 2 points on the Glasgow Coma Scale (either on the total score or on one of its individual components [eye, motor on either side, verbal]) directly due to catheter based intra-arterial chemical</w:t>
      </w:r>
      <w:r w:rsidR="00E51E0D" w:rsidRPr="00E51E0D">
        <w:rPr>
          <w:rFonts w:ascii="Arial" w:hAnsi="Arial" w:cs="Arial"/>
          <w:b w:val="0"/>
        </w:rPr>
        <w:t>/mechanical</w:t>
      </w:r>
      <w:r w:rsidRPr="00E51E0D">
        <w:rPr>
          <w:rFonts w:ascii="Arial" w:hAnsi="Arial" w:cs="Arial"/>
          <w:b w:val="0"/>
        </w:rPr>
        <w:t xml:space="preserve"> therapy for intracranial vasospasm.</w:t>
      </w:r>
    </w:p>
    <w:p w:rsidR="00E51E0D" w:rsidRPr="00E51E0D" w:rsidRDefault="00E51E0D" w:rsidP="00E51E0D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Procedural adverse events – chemical therapy: Adverse event directly resulting from catheter-based administration of chemical agent for intracranial vasopasm treatment.Hypotension indicates hypotension requiring cessation of therapy.</w:t>
      </w:r>
    </w:p>
    <w:p w:rsidR="00764CA8" w:rsidRPr="00E51E0D" w:rsidRDefault="00764CA8" w:rsidP="00D3362B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Intra-arterial mechanical balloon angioplasty: Received intra-arterial mechanical balloon angioplasty for treatment of intracranial vasospasm.</w:t>
      </w:r>
    </w:p>
    <w:p w:rsidR="00682D45" w:rsidRPr="005C6433" w:rsidRDefault="00682D45" w:rsidP="00D3362B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Arial" w:hAnsi="Arial" w:cs="Arial"/>
          <w:b w:val="0"/>
        </w:rPr>
      </w:pPr>
      <w:r w:rsidRPr="00E51E0D">
        <w:rPr>
          <w:rFonts w:ascii="Arial" w:hAnsi="Arial" w:cs="Arial"/>
          <w:b w:val="0"/>
        </w:rPr>
        <w:t>Procedural adverse events – mechanical angioplasty: Adverse event directly resulting from catheter-based mechanical angioplasty for</w:t>
      </w:r>
      <w:r w:rsidRPr="00682D45">
        <w:rPr>
          <w:rFonts w:ascii="Arial" w:hAnsi="Arial" w:cs="Arial"/>
          <w:b w:val="0"/>
        </w:rPr>
        <w:t xml:space="preserve"> intracranial vasopasm treatment.</w:t>
      </w:r>
    </w:p>
    <w:sectPr w:rsidR="00682D45" w:rsidRPr="005C6433" w:rsidSect="00FF6998">
      <w:headerReference w:type="default" r:id="rId10"/>
      <w:pgSz w:w="12240" w:h="15840"/>
      <w:pgMar w:top="1440" w:right="72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B4" w:rsidRDefault="00273BB4" w:rsidP="00925BC9">
      <w:pPr>
        <w:spacing w:after="0" w:line="240" w:lineRule="auto"/>
      </w:pPr>
      <w:r>
        <w:separator/>
      </w:r>
    </w:p>
  </w:endnote>
  <w:endnote w:type="continuationSeparator" w:id="0">
    <w:p w:rsidR="00273BB4" w:rsidRDefault="00273BB4" w:rsidP="0092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B4" w:rsidRPr="007649DD" w:rsidRDefault="00273BB4" w:rsidP="007649DD">
    <w:pPr>
      <w:tabs>
        <w:tab w:val="left" w:pos="8640"/>
      </w:tabs>
      <w:rPr>
        <w:rFonts w:cs="Arial"/>
      </w:rPr>
    </w:pPr>
    <w:r>
      <w:rPr>
        <w:rFonts w:cs="Arial"/>
      </w:rPr>
      <w:t>SAH Version 1.0</w:t>
    </w:r>
    <w:r>
      <w:rPr>
        <w:rFonts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B4" w:rsidRDefault="00273BB4" w:rsidP="00925BC9">
      <w:pPr>
        <w:spacing w:after="0" w:line="240" w:lineRule="auto"/>
      </w:pPr>
      <w:r>
        <w:separator/>
      </w:r>
    </w:p>
  </w:footnote>
  <w:footnote w:type="continuationSeparator" w:id="0">
    <w:p w:rsidR="00273BB4" w:rsidRDefault="00273BB4" w:rsidP="0092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B4" w:rsidRPr="007649DD" w:rsidRDefault="00273BB4" w:rsidP="007649DD">
    <w:pPr>
      <w:pStyle w:val="Heading1"/>
      <w:jc w:val="center"/>
      <w:rPr>
        <w:b/>
        <w:smallCaps w:val="0"/>
        <w:sz w:val="24"/>
        <w:szCs w:val="24"/>
        <w:u w:val="none"/>
      </w:rPr>
    </w:pPr>
    <w:r>
      <w:rPr>
        <w:b/>
        <w:smallCaps w:val="0"/>
        <w:sz w:val="24"/>
        <w:szCs w:val="24"/>
        <w:u w:val="none"/>
      </w:rPr>
      <w:t>Rescue Therapy</w:t>
    </w:r>
  </w:p>
  <w:p w:rsidR="00273BB4" w:rsidRPr="007649DD" w:rsidRDefault="00273BB4" w:rsidP="007649DD">
    <w:pPr>
      <w:tabs>
        <w:tab w:val="left" w:pos="7920"/>
      </w:tabs>
      <w:rPr>
        <w:rFonts w:cs="Arial"/>
      </w:rPr>
    </w:pPr>
    <w:r w:rsidRPr="007649DD">
      <w:rPr>
        <w:rFonts w:cs="Arial"/>
      </w:rPr>
      <w:t>[Study Name/ID pre-filled]</w:t>
    </w:r>
    <w:r w:rsidRPr="007649DD">
      <w:rPr>
        <w:rFonts w:cs="Arial"/>
      </w:rPr>
      <w:tab/>
      <w:t>Site Name:</w:t>
    </w:r>
  </w:p>
  <w:p w:rsidR="00273BB4" w:rsidRPr="007649DD" w:rsidRDefault="00273BB4" w:rsidP="007649DD">
    <w:pPr>
      <w:tabs>
        <w:tab w:val="left" w:pos="7920"/>
      </w:tabs>
      <w:rPr>
        <w:rFonts w:cs="Arial"/>
      </w:rPr>
    </w:pPr>
    <w:r>
      <w:rPr>
        <w:rFonts w:cs="Arial"/>
      </w:rPr>
      <w:tab/>
    </w:r>
    <w:r w:rsidRPr="007649DD">
      <w:rPr>
        <w:rFonts w:cs="Arial"/>
      </w:rP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B4" w:rsidRPr="007649DD" w:rsidRDefault="00273BB4" w:rsidP="007649DD">
    <w:pPr>
      <w:pStyle w:val="Heading1"/>
      <w:jc w:val="center"/>
      <w:rPr>
        <w:b/>
        <w:smallCaps w:val="0"/>
        <w:sz w:val="24"/>
        <w:szCs w:val="24"/>
        <w:u w:val="none"/>
      </w:rPr>
    </w:pPr>
    <w:r>
      <w:rPr>
        <w:b/>
        <w:smallCaps w:val="0"/>
        <w:sz w:val="24"/>
        <w:szCs w:val="24"/>
        <w:u w:val="none"/>
      </w:rPr>
      <w:t>Rescue Therapy M</w:t>
    </w:r>
    <w:r w:rsidRPr="007649DD">
      <w:rPr>
        <w:b/>
        <w:smallCaps w:val="0"/>
        <w:sz w:val="24"/>
        <w:szCs w:val="24"/>
        <w:u w:val="none"/>
      </w:rPr>
      <w:t>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A3B"/>
    <w:multiLevelType w:val="hybridMultilevel"/>
    <w:tmpl w:val="BDB41E24"/>
    <w:lvl w:ilvl="0" w:tplc="D7DCC3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615CE"/>
    <w:multiLevelType w:val="hybridMultilevel"/>
    <w:tmpl w:val="556EC1CE"/>
    <w:lvl w:ilvl="0" w:tplc="C80CF2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B2F4C"/>
    <w:multiLevelType w:val="hybridMultilevel"/>
    <w:tmpl w:val="40124558"/>
    <w:lvl w:ilvl="0" w:tplc="1B04B252">
      <w:start w:val="1"/>
      <w:numFmt w:val="lowerRoman"/>
      <w:pStyle w:val="QuestionLevel2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420577"/>
    <w:multiLevelType w:val="hybridMultilevel"/>
    <w:tmpl w:val="AB2EB724"/>
    <w:lvl w:ilvl="0" w:tplc="DCF2C3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C7629764">
      <w:start w:val="1"/>
      <w:numFmt w:val="lowerLetter"/>
      <w:pStyle w:val="Heading5"/>
      <w:lvlText w:val="%2."/>
      <w:lvlJc w:val="left"/>
      <w:pPr>
        <w:ind w:left="1440" w:hanging="360"/>
      </w:pPr>
      <w:rPr>
        <w:color w:val="auto"/>
      </w:rPr>
    </w:lvl>
    <w:lvl w:ilvl="2" w:tplc="1CAC661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1775"/>
    <w:multiLevelType w:val="hybridMultilevel"/>
    <w:tmpl w:val="4844A73C"/>
    <w:lvl w:ilvl="0" w:tplc="32A44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2B1AA6"/>
    <w:multiLevelType w:val="hybridMultilevel"/>
    <w:tmpl w:val="2CD2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12474"/>
    <w:multiLevelType w:val="hybridMultilevel"/>
    <w:tmpl w:val="97C007BC"/>
    <w:lvl w:ilvl="0" w:tplc="158E3DE4">
      <w:start w:val="1"/>
      <w:numFmt w:val="decimal"/>
      <w:pStyle w:val="QuestionLevel1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A7E71"/>
    <w:multiLevelType w:val="hybridMultilevel"/>
    <w:tmpl w:val="645A580C"/>
    <w:lvl w:ilvl="0" w:tplc="4FD644F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AE1544"/>
    <w:multiLevelType w:val="hybridMultilevel"/>
    <w:tmpl w:val="EC446EE8"/>
    <w:lvl w:ilvl="0" w:tplc="C16020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A5A00"/>
    <w:multiLevelType w:val="hybridMultilevel"/>
    <w:tmpl w:val="926CA9E8"/>
    <w:lvl w:ilvl="0" w:tplc="C3BA6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2"/>
  </w:num>
  <w:num w:numId="13">
    <w:abstractNumId w:val="22"/>
  </w:num>
  <w:num w:numId="14">
    <w:abstractNumId w:val="15"/>
  </w:num>
  <w:num w:numId="15">
    <w:abstractNumId w:val="13"/>
  </w:num>
  <w:num w:numId="16">
    <w:abstractNumId w:val="4"/>
  </w:num>
  <w:num w:numId="17">
    <w:abstractNumId w:val="18"/>
  </w:num>
  <w:num w:numId="18">
    <w:abstractNumId w:val="8"/>
    <w:lvlOverride w:ilvl="0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</w:num>
  <w:num w:numId="29">
    <w:abstractNumId w:val="20"/>
  </w:num>
  <w:num w:numId="30">
    <w:abstractNumId w:val="0"/>
  </w:num>
  <w:num w:numId="31">
    <w:abstractNumId w:val="1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stylePaneSortMethod w:val="00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C9"/>
    <w:rsid w:val="00003DA2"/>
    <w:rsid w:val="00013BE1"/>
    <w:rsid w:val="00016745"/>
    <w:rsid w:val="00017AE8"/>
    <w:rsid w:val="00017DE3"/>
    <w:rsid w:val="00024364"/>
    <w:rsid w:val="0003033C"/>
    <w:rsid w:val="00040CC9"/>
    <w:rsid w:val="000455B7"/>
    <w:rsid w:val="00047BE8"/>
    <w:rsid w:val="000538FF"/>
    <w:rsid w:val="00065E75"/>
    <w:rsid w:val="000763C2"/>
    <w:rsid w:val="0008740B"/>
    <w:rsid w:val="000916FC"/>
    <w:rsid w:val="000A1D04"/>
    <w:rsid w:val="000B1E0A"/>
    <w:rsid w:val="000B478E"/>
    <w:rsid w:val="000D4480"/>
    <w:rsid w:val="000E368F"/>
    <w:rsid w:val="00106C7A"/>
    <w:rsid w:val="0012040A"/>
    <w:rsid w:val="00126BA7"/>
    <w:rsid w:val="00142161"/>
    <w:rsid w:val="0014738F"/>
    <w:rsid w:val="00157459"/>
    <w:rsid w:val="001A04BF"/>
    <w:rsid w:val="001B3A2E"/>
    <w:rsid w:val="001D0A74"/>
    <w:rsid w:val="001D792E"/>
    <w:rsid w:val="00230422"/>
    <w:rsid w:val="00232B8F"/>
    <w:rsid w:val="00235291"/>
    <w:rsid w:val="00242EFF"/>
    <w:rsid w:val="00244792"/>
    <w:rsid w:val="0024522D"/>
    <w:rsid w:val="00252C17"/>
    <w:rsid w:val="00264F33"/>
    <w:rsid w:val="00273BB4"/>
    <w:rsid w:val="00281BB1"/>
    <w:rsid w:val="00297E05"/>
    <w:rsid w:val="002A5396"/>
    <w:rsid w:val="002B465E"/>
    <w:rsid w:val="002B513F"/>
    <w:rsid w:val="002E24FB"/>
    <w:rsid w:val="002F13C6"/>
    <w:rsid w:val="003026A3"/>
    <w:rsid w:val="00306FD5"/>
    <w:rsid w:val="003224BC"/>
    <w:rsid w:val="00330609"/>
    <w:rsid w:val="0033778F"/>
    <w:rsid w:val="00345652"/>
    <w:rsid w:val="00350AE9"/>
    <w:rsid w:val="00360CE1"/>
    <w:rsid w:val="00362B82"/>
    <w:rsid w:val="00372FA4"/>
    <w:rsid w:val="0037412D"/>
    <w:rsid w:val="0037708D"/>
    <w:rsid w:val="00390EC2"/>
    <w:rsid w:val="003A4C15"/>
    <w:rsid w:val="003C0D27"/>
    <w:rsid w:val="003D3C32"/>
    <w:rsid w:val="003D3F37"/>
    <w:rsid w:val="003E2BEC"/>
    <w:rsid w:val="003E70A9"/>
    <w:rsid w:val="004165C7"/>
    <w:rsid w:val="004652DF"/>
    <w:rsid w:val="00470DE1"/>
    <w:rsid w:val="00472392"/>
    <w:rsid w:val="00475DF0"/>
    <w:rsid w:val="00485D60"/>
    <w:rsid w:val="004970AD"/>
    <w:rsid w:val="004A6A27"/>
    <w:rsid w:val="004B2F4D"/>
    <w:rsid w:val="004B35C9"/>
    <w:rsid w:val="004C0A95"/>
    <w:rsid w:val="004C2292"/>
    <w:rsid w:val="004E3494"/>
    <w:rsid w:val="004E618D"/>
    <w:rsid w:val="004F0F64"/>
    <w:rsid w:val="004F7815"/>
    <w:rsid w:val="00506B81"/>
    <w:rsid w:val="00527917"/>
    <w:rsid w:val="005336F2"/>
    <w:rsid w:val="00537349"/>
    <w:rsid w:val="00543EEA"/>
    <w:rsid w:val="00556887"/>
    <w:rsid w:val="005646D3"/>
    <w:rsid w:val="005936B5"/>
    <w:rsid w:val="005959FA"/>
    <w:rsid w:val="005A05B0"/>
    <w:rsid w:val="005B5393"/>
    <w:rsid w:val="005B7738"/>
    <w:rsid w:val="005C47F4"/>
    <w:rsid w:val="005C6433"/>
    <w:rsid w:val="005C6B66"/>
    <w:rsid w:val="005E34B7"/>
    <w:rsid w:val="005F7C46"/>
    <w:rsid w:val="005F7F03"/>
    <w:rsid w:val="00613BD4"/>
    <w:rsid w:val="00624312"/>
    <w:rsid w:val="006464D1"/>
    <w:rsid w:val="00647C24"/>
    <w:rsid w:val="00653F13"/>
    <w:rsid w:val="0065542E"/>
    <w:rsid w:val="00657DE9"/>
    <w:rsid w:val="0067296E"/>
    <w:rsid w:val="00675CCB"/>
    <w:rsid w:val="00682D45"/>
    <w:rsid w:val="00687CC9"/>
    <w:rsid w:val="0069010D"/>
    <w:rsid w:val="00693672"/>
    <w:rsid w:val="006B16B0"/>
    <w:rsid w:val="006C768F"/>
    <w:rsid w:val="006E7E94"/>
    <w:rsid w:val="006F45A1"/>
    <w:rsid w:val="00700FEE"/>
    <w:rsid w:val="00707ADE"/>
    <w:rsid w:val="0071351E"/>
    <w:rsid w:val="00723BD7"/>
    <w:rsid w:val="00734C20"/>
    <w:rsid w:val="007462FA"/>
    <w:rsid w:val="007530A2"/>
    <w:rsid w:val="00753B6B"/>
    <w:rsid w:val="00756A21"/>
    <w:rsid w:val="00760DCF"/>
    <w:rsid w:val="007649DD"/>
    <w:rsid w:val="00764CA8"/>
    <w:rsid w:val="00765931"/>
    <w:rsid w:val="00765CEE"/>
    <w:rsid w:val="007808F2"/>
    <w:rsid w:val="0078232E"/>
    <w:rsid w:val="0078340E"/>
    <w:rsid w:val="007963BA"/>
    <w:rsid w:val="007A1C39"/>
    <w:rsid w:val="007A55EE"/>
    <w:rsid w:val="007E5AD7"/>
    <w:rsid w:val="007E6192"/>
    <w:rsid w:val="0080532E"/>
    <w:rsid w:val="0080550A"/>
    <w:rsid w:val="008111F0"/>
    <w:rsid w:val="0081462D"/>
    <w:rsid w:val="00814E2B"/>
    <w:rsid w:val="00825E4B"/>
    <w:rsid w:val="008515BA"/>
    <w:rsid w:val="008735DD"/>
    <w:rsid w:val="008747B9"/>
    <w:rsid w:val="00881738"/>
    <w:rsid w:val="00884B96"/>
    <w:rsid w:val="00890B17"/>
    <w:rsid w:val="008D0DAA"/>
    <w:rsid w:val="008E754E"/>
    <w:rsid w:val="008F178D"/>
    <w:rsid w:val="008F581C"/>
    <w:rsid w:val="008F6CEF"/>
    <w:rsid w:val="00901282"/>
    <w:rsid w:val="009019AF"/>
    <w:rsid w:val="00904770"/>
    <w:rsid w:val="00923538"/>
    <w:rsid w:val="009237DF"/>
    <w:rsid w:val="00925BC9"/>
    <w:rsid w:val="0094223D"/>
    <w:rsid w:val="009435B6"/>
    <w:rsid w:val="00965AA8"/>
    <w:rsid w:val="00993787"/>
    <w:rsid w:val="009D0878"/>
    <w:rsid w:val="009D6A96"/>
    <w:rsid w:val="009F48C1"/>
    <w:rsid w:val="00A1596D"/>
    <w:rsid w:val="00A27E3B"/>
    <w:rsid w:val="00A42792"/>
    <w:rsid w:val="00A5374B"/>
    <w:rsid w:val="00A575CC"/>
    <w:rsid w:val="00A82B73"/>
    <w:rsid w:val="00AA76E4"/>
    <w:rsid w:val="00AB6AF0"/>
    <w:rsid w:val="00AC5267"/>
    <w:rsid w:val="00AD2874"/>
    <w:rsid w:val="00AD3C34"/>
    <w:rsid w:val="00AE2E83"/>
    <w:rsid w:val="00AE5ABB"/>
    <w:rsid w:val="00AE6B78"/>
    <w:rsid w:val="00B02B24"/>
    <w:rsid w:val="00B05236"/>
    <w:rsid w:val="00B15107"/>
    <w:rsid w:val="00B22692"/>
    <w:rsid w:val="00B259E2"/>
    <w:rsid w:val="00B464CD"/>
    <w:rsid w:val="00B46F41"/>
    <w:rsid w:val="00B54943"/>
    <w:rsid w:val="00B62DE9"/>
    <w:rsid w:val="00B76FB2"/>
    <w:rsid w:val="00B858A5"/>
    <w:rsid w:val="00BA21D7"/>
    <w:rsid w:val="00BA23A2"/>
    <w:rsid w:val="00BD7B5C"/>
    <w:rsid w:val="00C06A12"/>
    <w:rsid w:val="00C14F88"/>
    <w:rsid w:val="00C336F0"/>
    <w:rsid w:val="00C80273"/>
    <w:rsid w:val="00C82AB3"/>
    <w:rsid w:val="00C903F5"/>
    <w:rsid w:val="00CA3D26"/>
    <w:rsid w:val="00CD7B1D"/>
    <w:rsid w:val="00CE1713"/>
    <w:rsid w:val="00CE51EE"/>
    <w:rsid w:val="00CE79B7"/>
    <w:rsid w:val="00CF2989"/>
    <w:rsid w:val="00CF6015"/>
    <w:rsid w:val="00D10334"/>
    <w:rsid w:val="00D177CC"/>
    <w:rsid w:val="00D3362B"/>
    <w:rsid w:val="00D8210C"/>
    <w:rsid w:val="00D83EEA"/>
    <w:rsid w:val="00D8763D"/>
    <w:rsid w:val="00D93CA3"/>
    <w:rsid w:val="00DA4107"/>
    <w:rsid w:val="00DA7768"/>
    <w:rsid w:val="00DB10CA"/>
    <w:rsid w:val="00DB116E"/>
    <w:rsid w:val="00DC401D"/>
    <w:rsid w:val="00DE1AD1"/>
    <w:rsid w:val="00E17ABE"/>
    <w:rsid w:val="00E261EB"/>
    <w:rsid w:val="00E26AAD"/>
    <w:rsid w:val="00E51E0D"/>
    <w:rsid w:val="00E80C87"/>
    <w:rsid w:val="00E816A4"/>
    <w:rsid w:val="00E94633"/>
    <w:rsid w:val="00E97659"/>
    <w:rsid w:val="00EB7943"/>
    <w:rsid w:val="00EC37B9"/>
    <w:rsid w:val="00EE1098"/>
    <w:rsid w:val="00EE5E73"/>
    <w:rsid w:val="00F04ABB"/>
    <w:rsid w:val="00F12133"/>
    <w:rsid w:val="00F13B0C"/>
    <w:rsid w:val="00F21348"/>
    <w:rsid w:val="00F3223F"/>
    <w:rsid w:val="00F403FB"/>
    <w:rsid w:val="00F63F6D"/>
    <w:rsid w:val="00F83BFE"/>
    <w:rsid w:val="00FA255F"/>
    <w:rsid w:val="00FA50B7"/>
    <w:rsid w:val="00FA555F"/>
    <w:rsid w:val="00FC187B"/>
    <w:rsid w:val="00FD5CC3"/>
    <w:rsid w:val="00FE10EF"/>
    <w:rsid w:val="00FE28F9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88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E10EF"/>
    <w:pPr>
      <w:spacing w:line="360" w:lineRule="auto"/>
      <w:outlineLvl w:val="0"/>
    </w:pPr>
    <w:rPr>
      <w:rFonts w:ascii="Arial" w:hAnsi="Arial" w:cs="Arial"/>
      <w:smallCaps/>
      <w:color w:val="000000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738"/>
    <w:pPr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F88"/>
    <w:pPr>
      <w:spacing w:before="240" w:after="0" w:line="240" w:lineRule="auto"/>
      <w:ind w:left="720"/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14F88"/>
    <w:pPr>
      <w:tabs>
        <w:tab w:val="left" w:pos="4320"/>
      </w:tabs>
      <w:spacing w:line="360" w:lineRule="auto"/>
      <w:ind w:left="0"/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881738"/>
    <w:pPr>
      <w:numPr>
        <w:ilvl w:val="1"/>
        <w:numId w:val="4"/>
      </w:numPr>
      <w:spacing w:line="360" w:lineRule="auto"/>
      <w:ind w:lef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878"/>
    <w:pPr>
      <w:spacing w:after="0"/>
      <w:ind w:left="720"/>
      <w:contextualSpacing/>
    </w:pPr>
    <w:rPr>
      <w:rFonts w:ascii="Arial Narrow" w:hAnsi="Arial Narrow"/>
      <w:b/>
    </w:r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10E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1738"/>
    <w:rPr>
      <w:rFonts w:ascii="Arial" w:hAnsi="Arial"/>
      <w:b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4F88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4480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738"/>
    <w:rPr>
      <w:rFonts w:ascii="Arial Narrow" w:hAnsi="Arial Narrow"/>
      <w:b/>
      <w:sz w:val="22"/>
      <w:szCs w:val="22"/>
    </w:rPr>
  </w:style>
  <w:style w:type="paragraph" w:customStyle="1" w:styleId="QuestionLevel1">
    <w:name w:val="Question Level 1"/>
    <w:link w:val="QuestionLevel1Char"/>
    <w:rsid w:val="0069010D"/>
    <w:pPr>
      <w:widowControl w:val="0"/>
      <w:numPr>
        <w:numId w:val="17"/>
      </w:numPr>
      <w:spacing w:line="360" w:lineRule="auto"/>
      <w:ind w:left="360"/>
    </w:pPr>
    <w:rPr>
      <w:rFonts w:ascii="Arial Narrow" w:hAnsi="Arial Narrow"/>
      <w:b/>
      <w:sz w:val="22"/>
      <w:szCs w:val="22"/>
    </w:rPr>
  </w:style>
  <w:style w:type="paragraph" w:customStyle="1" w:styleId="QuestionLevel2">
    <w:name w:val="Question Level 2"/>
    <w:link w:val="QuestionLevel2Char"/>
    <w:rsid w:val="009D0878"/>
    <w:pPr>
      <w:numPr>
        <w:numId w:val="19"/>
      </w:numPr>
      <w:spacing w:line="360" w:lineRule="auto"/>
    </w:pPr>
    <w:rPr>
      <w:rFonts w:ascii="Arial Narrow" w:hAnsi="Arial Narrow"/>
      <w:b/>
      <w:sz w:val="22"/>
      <w:szCs w:val="22"/>
    </w:rPr>
  </w:style>
  <w:style w:type="character" w:customStyle="1" w:styleId="QuestionLevel1Char">
    <w:name w:val="Question Level 1 Char"/>
    <w:basedOn w:val="Heading4Char"/>
    <w:link w:val="QuestionLevel1"/>
    <w:rsid w:val="0069010D"/>
    <w:rPr>
      <w:rFonts w:ascii="Arial Narrow" w:hAnsi="Arial Narrow"/>
      <w:b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A82B73"/>
    <w:pPr>
      <w:spacing w:after="300"/>
      <w:contextualSpacing/>
      <w:jc w:val="center"/>
    </w:pPr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QuestionLevel2Char">
    <w:name w:val="Question Level 2 Char"/>
    <w:basedOn w:val="DefaultParagraphFont"/>
    <w:link w:val="QuestionLevel2"/>
    <w:rsid w:val="009D0878"/>
    <w:rPr>
      <w:rFonts w:ascii="Arial Narrow" w:hAnsi="Arial Narrow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82B73"/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styleId="Hyperlink">
    <w:name w:val="Hyperlink"/>
    <w:basedOn w:val="DefaultParagraphFont"/>
    <w:uiPriority w:val="99"/>
    <w:unhideWhenUsed/>
    <w:rsid w:val="00AD3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14F88"/>
    <w:pPr>
      <w:spacing w:after="200" w:line="276" w:lineRule="auto"/>
    </w:pPr>
    <w:rPr>
      <w:rFonts w:ascii="Arial" w:hAnsi="Arial"/>
      <w:sz w:val="22"/>
      <w:szCs w:val="22"/>
    </w:rPr>
  </w:style>
  <w:style w:type="paragraph" w:styleId="Kop1">
    <w:name w:val="heading 1"/>
    <w:next w:val="Normaal"/>
    <w:link w:val="Kop1Teken"/>
    <w:uiPriority w:val="9"/>
    <w:qFormat/>
    <w:rsid w:val="00FE10EF"/>
    <w:pPr>
      <w:spacing w:line="360" w:lineRule="auto"/>
      <w:outlineLvl w:val="0"/>
    </w:pPr>
    <w:rPr>
      <w:rFonts w:ascii="Arial" w:hAnsi="Arial" w:cs="Arial"/>
      <w:smallCaps/>
      <w:color w:val="000000"/>
      <w:sz w:val="22"/>
      <w:szCs w:val="22"/>
      <w:u w:val="single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881738"/>
    <w:pPr>
      <w:jc w:val="center"/>
      <w:outlineLvl w:val="1"/>
    </w:pPr>
    <w:rPr>
      <w:b/>
      <w:u w:val="single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C14F88"/>
    <w:pPr>
      <w:spacing w:before="240" w:after="0" w:line="240" w:lineRule="auto"/>
      <w:ind w:left="720"/>
      <w:outlineLvl w:val="2"/>
    </w:pPr>
  </w:style>
  <w:style w:type="paragraph" w:styleId="Kop4">
    <w:name w:val="heading 4"/>
    <w:basedOn w:val="Lijstalinea"/>
    <w:next w:val="Normaal"/>
    <w:link w:val="Kop4Teken"/>
    <w:uiPriority w:val="9"/>
    <w:unhideWhenUsed/>
    <w:qFormat/>
    <w:rsid w:val="00C14F88"/>
    <w:pPr>
      <w:tabs>
        <w:tab w:val="left" w:pos="4320"/>
      </w:tabs>
      <w:spacing w:line="360" w:lineRule="auto"/>
      <w:ind w:left="0"/>
      <w:outlineLvl w:val="3"/>
    </w:pPr>
  </w:style>
  <w:style w:type="paragraph" w:styleId="Kop5">
    <w:name w:val="heading 5"/>
    <w:basedOn w:val="Lijstalinea"/>
    <w:next w:val="Normaal"/>
    <w:link w:val="Kop5Teken"/>
    <w:uiPriority w:val="9"/>
    <w:unhideWhenUsed/>
    <w:qFormat/>
    <w:rsid w:val="00881738"/>
    <w:pPr>
      <w:numPr>
        <w:ilvl w:val="1"/>
        <w:numId w:val="4"/>
      </w:numPr>
      <w:spacing w:line="360" w:lineRule="auto"/>
      <w:ind w:left="720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25BC9"/>
  </w:style>
  <w:style w:type="paragraph" w:styleId="Voettekst">
    <w:name w:val="footer"/>
    <w:basedOn w:val="Normaal"/>
    <w:link w:val="VoettekstTeken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25BC9"/>
  </w:style>
  <w:style w:type="table" w:styleId="Tabelraster">
    <w:name w:val="Table Grid"/>
    <w:basedOn w:val="Standaardtabel"/>
    <w:uiPriority w:val="59"/>
    <w:rsid w:val="00925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D0878"/>
    <w:pPr>
      <w:spacing w:after="0"/>
      <w:ind w:left="720"/>
      <w:contextualSpacing/>
    </w:pPr>
    <w:rPr>
      <w:rFonts w:ascii="Arial Narrow" w:hAnsi="Arial Narrow"/>
      <w:b/>
    </w:rPr>
  </w:style>
  <w:style w:type="character" w:styleId="Verwijzingopmerking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semiHidden/>
    <w:rsid w:val="00CA3D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A3D26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semiHidden/>
    <w:rsid w:val="00CA3D26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Kop1Teken">
    <w:name w:val="Kop 1 Teken"/>
    <w:basedOn w:val="Standaardalinea-lettertype"/>
    <w:link w:val="Kop1"/>
    <w:uiPriority w:val="9"/>
    <w:rsid w:val="00FE10E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881738"/>
    <w:rPr>
      <w:rFonts w:ascii="Arial" w:hAnsi="Arial"/>
      <w:b/>
      <w:sz w:val="22"/>
      <w:szCs w:val="22"/>
      <w:u w:val="single"/>
    </w:rPr>
  </w:style>
  <w:style w:type="character" w:customStyle="1" w:styleId="Kop3Teken">
    <w:name w:val="Kop 3 Teken"/>
    <w:basedOn w:val="Standaardalinea-lettertype"/>
    <w:link w:val="Kop3"/>
    <w:uiPriority w:val="9"/>
    <w:rsid w:val="00C14F88"/>
    <w:rPr>
      <w:rFonts w:ascii="Arial" w:hAnsi="Arial"/>
      <w:sz w:val="22"/>
      <w:szCs w:val="22"/>
    </w:rPr>
  </w:style>
  <w:style w:type="character" w:customStyle="1" w:styleId="Kop4Teken">
    <w:name w:val="Kop 4 Teken"/>
    <w:basedOn w:val="Standaardalinea-lettertype"/>
    <w:link w:val="Kop4"/>
    <w:uiPriority w:val="9"/>
    <w:rsid w:val="000D4480"/>
    <w:rPr>
      <w:rFonts w:ascii="Arial Narrow" w:hAnsi="Arial Narrow"/>
      <w:b/>
      <w:sz w:val="22"/>
      <w:szCs w:val="22"/>
    </w:rPr>
  </w:style>
  <w:style w:type="character" w:customStyle="1" w:styleId="Kop5Teken">
    <w:name w:val="Kop 5 Teken"/>
    <w:basedOn w:val="Standaardalinea-lettertype"/>
    <w:link w:val="Kop5"/>
    <w:uiPriority w:val="9"/>
    <w:rsid w:val="00881738"/>
    <w:rPr>
      <w:rFonts w:ascii="Arial Narrow" w:hAnsi="Arial Narrow"/>
      <w:b/>
      <w:sz w:val="22"/>
      <w:szCs w:val="22"/>
    </w:rPr>
  </w:style>
  <w:style w:type="paragraph" w:customStyle="1" w:styleId="QuestionLevel1">
    <w:name w:val="Question Level 1"/>
    <w:link w:val="QuestionLevel1Char"/>
    <w:rsid w:val="0069010D"/>
    <w:pPr>
      <w:widowControl w:val="0"/>
      <w:numPr>
        <w:numId w:val="17"/>
      </w:numPr>
      <w:spacing w:line="360" w:lineRule="auto"/>
      <w:ind w:left="360"/>
    </w:pPr>
    <w:rPr>
      <w:rFonts w:ascii="Arial Narrow" w:hAnsi="Arial Narrow"/>
      <w:b/>
      <w:sz w:val="22"/>
      <w:szCs w:val="22"/>
    </w:rPr>
  </w:style>
  <w:style w:type="paragraph" w:customStyle="1" w:styleId="QuestionLevel2">
    <w:name w:val="Question Level 2"/>
    <w:link w:val="QuestionLevel2Char"/>
    <w:rsid w:val="009D0878"/>
    <w:pPr>
      <w:numPr>
        <w:numId w:val="19"/>
      </w:numPr>
      <w:spacing w:line="360" w:lineRule="auto"/>
    </w:pPr>
    <w:rPr>
      <w:rFonts w:ascii="Arial Narrow" w:hAnsi="Arial Narrow"/>
      <w:b/>
      <w:sz w:val="22"/>
      <w:szCs w:val="22"/>
    </w:rPr>
  </w:style>
  <w:style w:type="character" w:customStyle="1" w:styleId="QuestionLevel1Char">
    <w:name w:val="Question Level 1 Char"/>
    <w:basedOn w:val="Kop4Teken"/>
    <w:link w:val="QuestionLevel1"/>
    <w:rsid w:val="0069010D"/>
    <w:rPr>
      <w:rFonts w:ascii="Arial Narrow" w:hAnsi="Arial Narrow"/>
      <w:b/>
      <w:sz w:val="22"/>
      <w:szCs w:val="22"/>
    </w:rPr>
  </w:style>
  <w:style w:type="paragraph" w:styleId="Titel">
    <w:name w:val="Title"/>
    <w:next w:val="Normaal"/>
    <w:link w:val="TitelTeken"/>
    <w:uiPriority w:val="10"/>
    <w:qFormat/>
    <w:rsid w:val="00A82B73"/>
    <w:pPr>
      <w:spacing w:after="300"/>
      <w:contextualSpacing/>
      <w:jc w:val="center"/>
    </w:pPr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QuestionLevel2Char">
    <w:name w:val="Question Level 2 Char"/>
    <w:basedOn w:val="Standaardalinea-lettertype"/>
    <w:link w:val="QuestionLevel2"/>
    <w:rsid w:val="009D0878"/>
    <w:rPr>
      <w:rFonts w:ascii="Arial Narrow" w:hAnsi="Arial Narrow"/>
      <w:b/>
      <w:sz w:val="22"/>
      <w:szCs w:val="22"/>
    </w:rPr>
  </w:style>
  <w:style w:type="character" w:customStyle="1" w:styleId="TitelTeken">
    <w:name w:val="Titel Teken"/>
    <w:basedOn w:val="Standaardalinea-lettertype"/>
    <w:link w:val="Titel"/>
    <w:uiPriority w:val="10"/>
    <w:rsid w:val="00A82B73"/>
    <w:rPr>
      <w:rFonts w:ascii="Arial Narrow" w:eastAsiaTheme="majorEastAsia" w:hAnsi="Arial Narrow" w:cstheme="majorBidi"/>
      <w:b/>
      <w:color w:val="000000" w:themeColor="text1"/>
      <w:spacing w:val="5"/>
      <w:kern w:val="28"/>
      <w:sz w:val="28"/>
      <w:szCs w:val="52"/>
    </w:rPr>
  </w:style>
  <w:style w:type="character" w:styleId="Hyperlink">
    <w:name w:val="Hyperlink"/>
    <w:basedOn w:val="Standaardalinea-lettertype"/>
    <w:uiPriority w:val="99"/>
    <w:unhideWhenUsed/>
    <w:rsid w:val="00AD3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B3256-FBE3-4057-8C2F-F42FE52B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Echocardiogram</vt:lpstr>
    </vt:vector>
  </TitlesOfParts>
  <Company>KAI Research, Inc.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Echocardiogram</dc:title>
  <dc:subject>Echocardiogram</dc:subject>
  <dc:creator>NINDS</dc:creator>
  <cp:keywords>Echocardiogram, NINDS, CRF</cp:keywords>
  <cp:lastModifiedBy>Muniza Sheikh</cp:lastModifiedBy>
  <cp:revision>2</cp:revision>
  <cp:lastPrinted>2016-10-17T17:26:00Z</cp:lastPrinted>
  <dcterms:created xsi:type="dcterms:W3CDTF">2017-04-07T12:44:00Z</dcterms:created>
  <dcterms:modified xsi:type="dcterms:W3CDTF">2017-04-07T12:44:00Z</dcterms:modified>
  <cp:category>CRF</cp:category>
  <cp:contentStatus>508 Compliant</cp:contentStatus>
</cp:coreProperties>
</file>