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BD" w:rsidRPr="00F634BD" w:rsidRDefault="0078089C" w:rsidP="004C4FBD">
      <w:pPr>
        <w:pStyle w:val="ListParagraph"/>
        <w:numPr>
          <w:ilvl w:val="0"/>
          <w:numId w:val="23"/>
        </w:numPr>
        <w:spacing w:before="120"/>
        <w:rPr>
          <w:rFonts w:cs="Arial"/>
          <w:szCs w:val="22"/>
        </w:rPr>
      </w:pPr>
      <w:r w:rsidRPr="00F634BD">
        <w:rPr>
          <w:rFonts w:cs="Arial"/>
          <w:szCs w:val="22"/>
        </w:rPr>
        <w:t xml:space="preserve"> </w:t>
      </w:r>
      <w:r w:rsidR="0018068D" w:rsidRPr="00F634BD">
        <w:rPr>
          <w:rFonts w:cs="Arial"/>
          <w:szCs w:val="22"/>
        </w:rPr>
        <w:t>Preg</w:t>
      </w:r>
      <w:r w:rsidR="009A3282" w:rsidRPr="00F634BD">
        <w:rPr>
          <w:rFonts w:cs="Arial"/>
          <w:szCs w:val="22"/>
        </w:rPr>
        <w:t>n</w:t>
      </w:r>
      <w:r w:rsidR="0018068D" w:rsidRPr="00F634BD">
        <w:rPr>
          <w:rFonts w:cs="Arial"/>
          <w:szCs w:val="22"/>
        </w:rPr>
        <w:t>ancy t</w:t>
      </w:r>
      <w:r w:rsidR="004C4FBD" w:rsidRPr="00F634BD">
        <w:rPr>
          <w:rFonts w:cs="Arial"/>
          <w:szCs w:val="22"/>
        </w:rPr>
        <w:t xml:space="preserve">est </w:t>
      </w:r>
      <w:r w:rsidR="0018068D" w:rsidRPr="00F634BD">
        <w:rPr>
          <w:rFonts w:cs="Arial"/>
          <w:szCs w:val="22"/>
        </w:rPr>
        <w:t>t</w:t>
      </w:r>
      <w:r w:rsidR="004C4FBD" w:rsidRPr="00F634BD">
        <w:rPr>
          <w:rFonts w:cs="Arial"/>
          <w:szCs w:val="22"/>
        </w:rPr>
        <w:t xml:space="preserve">ype: </w:t>
      </w:r>
      <w:r w:rsidR="0011108F" w:rsidRPr="00F634BD">
        <w:rPr>
          <w:rFonts w:cs="Arial"/>
          <w:szCs w:val="22"/>
        </w:rPr>
        <w:fldChar w:fldCharType="begin">
          <w:ffData>
            <w:name w:val="Check3"/>
            <w:enabled/>
            <w:calcOnExit w:val="0"/>
            <w:helpText w:type="text" w:val="Blood"/>
            <w:statusText w:type="text" w:val="Blood"/>
            <w:checkBox>
              <w:sizeAuto/>
              <w:default w:val="0"/>
            </w:checkBox>
          </w:ffData>
        </w:fldChar>
      </w:r>
      <w:r w:rsidR="004C4FBD" w:rsidRPr="00F634BD">
        <w:rPr>
          <w:rFonts w:cs="Arial"/>
          <w:szCs w:val="22"/>
        </w:rPr>
        <w:instrText xml:space="preserve"> FORMCHECKBOX </w:instrText>
      </w:r>
      <w:r w:rsidR="0011108F" w:rsidRPr="00F634BD">
        <w:rPr>
          <w:rFonts w:cs="Arial"/>
          <w:szCs w:val="22"/>
        </w:rPr>
      </w:r>
      <w:r w:rsidR="0011108F" w:rsidRPr="00F634BD">
        <w:rPr>
          <w:rFonts w:cs="Arial"/>
          <w:szCs w:val="22"/>
        </w:rPr>
        <w:fldChar w:fldCharType="separate"/>
      </w:r>
      <w:r w:rsidR="0011108F" w:rsidRPr="00F634BD">
        <w:rPr>
          <w:rFonts w:cs="Arial"/>
          <w:szCs w:val="22"/>
        </w:rPr>
        <w:fldChar w:fldCharType="end"/>
      </w:r>
      <w:r w:rsidR="004C4FBD" w:rsidRPr="00F634BD">
        <w:rPr>
          <w:rFonts w:cs="Arial"/>
          <w:szCs w:val="22"/>
        </w:rPr>
        <w:t xml:space="preserve"> Blood </w:t>
      </w:r>
      <w:r w:rsidR="0011108F" w:rsidRPr="00F634BD">
        <w:rPr>
          <w:rFonts w:cs="Arial"/>
          <w:szCs w:val="22"/>
        </w:rPr>
        <w:fldChar w:fldCharType="begin">
          <w:ffData>
            <w:name w:val="Check3"/>
            <w:enabled/>
            <w:calcOnExit w:val="0"/>
            <w:helpText w:type="text" w:val="Urine"/>
            <w:statusText w:type="text" w:val="Urine"/>
            <w:checkBox>
              <w:sizeAuto/>
              <w:default w:val="0"/>
            </w:checkBox>
          </w:ffData>
        </w:fldChar>
      </w:r>
      <w:r w:rsidR="004C4FBD" w:rsidRPr="00F634BD">
        <w:rPr>
          <w:rFonts w:cs="Arial"/>
          <w:szCs w:val="22"/>
        </w:rPr>
        <w:instrText xml:space="preserve"> FORMCHECKBOX </w:instrText>
      </w:r>
      <w:r w:rsidR="0011108F" w:rsidRPr="00F634BD">
        <w:rPr>
          <w:rFonts w:cs="Arial"/>
          <w:szCs w:val="22"/>
        </w:rPr>
      </w:r>
      <w:r w:rsidR="0011108F" w:rsidRPr="00F634BD">
        <w:rPr>
          <w:rFonts w:cs="Arial"/>
          <w:szCs w:val="22"/>
        </w:rPr>
        <w:fldChar w:fldCharType="separate"/>
      </w:r>
      <w:r w:rsidR="0011108F" w:rsidRPr="00F634BD">
        <w:rPr>
          <w:rFonts w:cs="Arial"/>
          <w:szCs w:val="22"/>
        </w:rPr>
        <w:fldChar w:fldCharType="end"/>
      </w:r>
      <w:r w:rsidR="004C4FBD" w:rsidRPr="00F634BD">
        <w:rPr>
          <w:rFonts w:cs="Arial"/>
          <w:szCs w:val="22"/>
        </w:rPr>
        <w:t xml:space="preserve"> Urine</w:t>
      </w:r>
    </w:p>
    <w:p w:rsidR="00E73E7A" w:rsidRPr="00F634BD" w:rsidRDefault="00E73E7A" w:rsidP="00E73E7A">
      <w:pPr>
        <w:pStyle w:val="ListParagraph"/>
        <w:spacing w:before="120"/>
        <w:rPr>
          <w:rFonts w:cs="Arial"/>
          <w:szCs w:val="22"/>
        </w:rPr>
      </w:pPr>
    </w:p>
    <w:p w:rsidR="004C4FBD" w:rsidRPr="00F634BD" w:rsidRDefault="0018068D" w:rsidP="004C4FBD">
      <w:pPr>
        <w:pStyle w:val="ListParagraph"/>
        <w:numPr>
          <w:ilvl w:val="0"/>
          <w:numId w:val="21"/>
        </w:numPr>
        <w:spacing w:before="120"/>
        <w:rPr>
          <w:rFonts w:cs="Arial"/>
          <w:szCs w:val="22"/>
        </w:rPr>
      </w:pPr>
      <w:r w:rsidRPr="00F634BD">
        <w:rPr>
          <w:rFonts w:cs="Arial"/>
          <w:szCs w:val="22"/>
        </w:rPr>
        <w:t>Pregnancy test r</w:t>
      </w:r>
      <w:r w:rsidR="004C4FBD" w:rsidRPr="00F634BD">
        <w:rPr>
          <w:rFonts w:cs="Arial"/>
          <w:szCs w:val="22"/>
        </w:rPr>
        <w:t xml:space="preserve">esult: </w:t>
      </w:r>
      <w:r w:rsidR="0011108F"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4C4FBD" w:rsidRPr="00F634BD">
        <w:rPr>
          <w:rFonts w:cs="Arial"/>
          <w:szCs w:val="22"/>
        </w:rPr>
        <w:instrText xml:space="preserve"> FORMCHECKBOX </w:instrText>
      </w:r>
      <w:r w:rsidR="0011108F" w:rsidRPr="00F634BD">
        <w:rPr>
          <w:rFonts w:cs="Arial"/>
          <w:szCs w:val="22"/>
        </w:rPr>
      </w:r>
      <w:r w:rsidR="0011108F" w:rsidRPr="00F634BD">
        <w:rPr>
          <w:rFonts w:cs="Arial"/>
          <w:szCs w:val="22"/>
        </w:rPr>
        <w:fldChar w:fldCharType="separate"/>
      </w:r>
      <w:r w:rsidR="0011108F" w:rsidRPr="00F634BD">
        <w:rPr>
          <w:rFonts w:cs="Arial"/>
          <w:szCs w:val="22"/>
        </w:rPr>
        <w:fldChar w:fldCharType="end"/>
      </w:r>
      <w:r w:rsidR="004C4FBD" w:rsidRPr="00F634BD">
        <w:rPr>
          <w:rFonts w:cs="Arial"/>
          <w:szCs w:val="22"/>
        </w:rPr>
        <w:t xml:space="preserve"> Positive </w:t>
      </w:r>
      <w:r w:rsidR="0011108F" w:rsidRPr="00F634BD">
        <w:rPr>
          <w:rFonts w:cs="Arial"/>
          <w:szCs w:val="22"/>
        </w:rPr>
        <w:fldChar w:fldCharType="begin">
          <w:ffData>
            <w:name w:val="Check3"/>
            <w:enabled/>
            <w:calcOnExit w:val="0"/>
            <w:helpText w:type="text" w:val="Negative"/>
            <w:statusText w:type="text" w:val="Negative"/>
            <w:checkBox>
              <w:sizeAuto/>
              <w:default w:val="0"/>
            </w:checkBox>
          </w:ffData>
        </w:fldChar>
      </w:r>
      <w:r w:rsidR="004C4FBD" w:rsidRPr="00F634BD">
        <w:rPr>
          <w:rFonts w:cs="Arial"/>
          <w:szCs w:val="22"/>
        </w:rPr>
        <w:instrText xml:space="preserve"> FORMCHECKBOX </w:instrText>
      </w:r>
      <w:r w:rsidR="0011108F" w:rsidRPr="00F634BD">
        <w:rPr>
          <w:rFonts w:cs="Arial"/>
          <w:szCs w:val="22"/>
        </w:rPr>
      </w:r>
      <w:r w:rsidR="0011108F" w:rsidRPr="00F634BD">
        <w:rPr>
          <w:rFonts w:cs="Arial"/>
          <w:szCs w:val="22"/>
        </w:rPr>
        <w:fldChar w:fldCharType="separate"/>
      </w:r>
      <w:r w:rsidR="0011108F" w:rsidRPr="00F634BD">
        <w:rPr>
          <w:rFonts w:cs="Arial"/>
          <w:szCs w:val="22"/>
        </w:rPr>
        <w:fldChar w:fldCharType="end"/>
      </w:r>
      <w:r w:rsidR="004C4FBD" w:rsidRPr="00F634BD">
        <w:rPr>
          <w:rFonts w:cs="Arial"/>
          <w:szCs w:val="22"/>
        </w:rPr>
        <w:t xml:space="preserve"> Negative</w:t>
      </w:r>
    </w:p>
    <w:p w:rsidR="00DF183C" w:rsidRPr="00F634BD" w:rsidRDefault="00DF183C" w:rsidP="00DF183C">
      <w:pPr>
        <w:pStyle w:val="ListParagraph"/>
        <w:spacing w:before="120"/>
        <w:rPr>
          <w:rFonts w:cs="Arial"/>
          <w:szCs w:val="22"/>
        </w:rPr>
      </w:pPr>
    </w:p>
    <w:p w:rsidR="00DF183C" w:rsidRPr="00F634BD" w:rsidRDefault="00DF183C" w:rsidP="00DF183C">
      <w:pPr>
        <w:pStyle w:val="ListParagraph"/>
        <w:numPr>
          <w:ilvl w:val="0"/>
          <w:numId w:val="21"/>
        </w:numPr>
        <w:spacing w:before="120"/>
        <w:rPr>
          <w:rFonts w:cs="Arial"/>
          <w:szCs w:val="22"/>
        </w:rPr>
      </w:pPr>
      <w:r w:rsidRPr="00F634BD">
        <w:rPr>
          <w:rFonts w:cs="Arial"/>
          <w:szCs w:val="22"/>
        </w:rPr>
        <w:t>Pregnancy Test (β-HCG): blood</w:t>
      </w:r>
    </w:p>
    <w:p w:rsidR="00DF183C" w:rsidRPr="00F634BD" w:rsidRDefault="00DF183C" w:rsidP="00DF183C">
      <w:pPr>
        <w:pStyle w:val="ListParagraph"/>
        <w:rPr>
          <w:rFonts w:cs="Arial"/>
          <w:szCs w:val="22"/>
        </w:rPr>
      </w:pPr>
    </w:p>
    <w:p w:rsidR="00DF183C" w:rsidRPr="00F634BD" w:rsidRDefault="00DF183C" w:rsidP="00DF183C">
      <w:pPr>
        <w:pStyle w:val="ListParagraph"/>
        <w:spacing w:before="120"/>
        <w:rPr>
          <w:rFonts w:cs="Arial"/>
          <w:szCs w:val="22"/>
        </w:rPr>
      </w:pPr>
    </w:p>
    <w:p w:rsidR="00DF183C" w:rsidRPr="00F634BD" w:rsidRDefault="00DF183C" w:rsidP="004C4FBD">
      <w:pPr>
        <w:pStyle w:val="ListParagraph"/>
        <w:numPr>
          <w:ilvl w:val="0"/>
          <w:numId w:val="21"/>
        </w:numPr>
        <w:spacing w:before="120"/>
        <w:rPr>
          <w:rFonts w:cs="Arial"/>
          <w:szCs w:val="22"/>
        </w:rPr>
      </w:pPr>
      <w:r w:rsidRPr="00F634BD">
        <w:rPr>
          <w:rFonts w:cs="Arial"/>
          <w:szCs w:val="22"/>
        </w:rPr>
        <w:t xml:space="preserve">Pregnancy Test (β-HCG): </w:t>
      </w:r>
      <w:r w:rsidR="005446C0" w:rsidRPr="00F634BD">
        <w:rPr>
          <w:rFonts w:cs="Arial"/>
          <w:szCs w:val="22"/>
        </w:rPr>
        <w:t>urine</w:t>
      </w:r>
    </w:p>
    <w:p w:rsidR="004C4FBD" w:rsidRPr="00F634BD" w:rsidRDefault="004C4FBD" w:rsidP="004C4FBD">
      <w:pPr>
        <w:jc w:val="center"/>
        <w:rPr>
          <w:rFonts w:cs="Arial"/>
          <w:szCs w:val="22"/>
        </w:rPr>
      </w:pPr>
    </w:p>
    <w:p w:rsidR="00F97AFA" w:rsidRPr="00F634BD" w:rsidRDefault="00F97AFA" w:rsidP="00F97AFA">
      <w:pPr>
        <w:tabs>
          <w:tab w:val="left" w:pos="2880"/>
        </w:tabs>
        <w:spacing w:before="240" w:after="120"/>
        <w:ind w:right="360"/>
        <w:rPr>
          <w:rFonts w:cs="Arial"/>
          <w:szCs w:val="22"/>
        </w:rPr>
      </w:pPr>
      <w:r w:rsidRPr="00F634BD">
        <w:rPr>
          <w:rFonts w:cs="Arial"/>
          <w:szCs w:val="22"/>
        </w:rPr>
        <w:t>Indicate the appropriate result for each test</w:t>
      </w:r>
    </w:p>
    <w:p w:rsidR="0017266F" w:rsidRPr="00F634BD" w:rsidRDefault="00F97AFA" w:rsidP="0017266F">
      <w:pPr>
        <w:rPr>
          <w:rFonts w:cs="Arial"/>
          <w:szCs w:val="22"/>
        </w:rPr>
      </w:pPr>
      <w:r w:rsidRPr="00F634BD">
        <w:rPr>
          <w:rFonts w:cs="Arial"/>
          <w:szCs w:val="22"/>
        </w:rPr>
        <w:t xml:space="preserve">Table 1 </w:t>
      </w:r>
      <w:r w:rsidR="0017266F" w:rsidRPr="00F634BD">
        <w:rPr>
          <w:rFonts w:cs="Arial"/>
          <w:szCs w:val="22"/>
        </w:rPr>
        <w:t>Toxicology screen results</w:t>
      </w:r>
    </w:p>
    <w:p w:rsidR="0017266F" w:rsidRPr="00F634BD" w:rsidRDefault="0017266F" w:rsidP="0017266F">
      <w:pPr>
        <w:pStyle w:val="ListParagraph"/>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6588"/>
      </w:tblGrid>
      <w:tr w:rsidR="00E7608D" w:rsidRPr="00F634BD" w:rsidTr="00E7608D">
        <w:trPr>
          <w:trHeight w:hRule="exact" w:val="505"/>
        </w:trPr>
        <w:tc>
          <w:tcPr>
            <w:tcW w:w="2010" w:type="pct"/>
            <w:shd w:val="clear" w:color="auto" w:fill="FFFFFF" w:themeFill="background1"/>
          </w:tcPr>
          <w:p w:rsidR="00E7608D" w:rsidRPr="00F634BD" w:rsidRDefault="00E7608D" w:rsidP="003300DE">
            <w:pPr>
              <w:jc w:val="center"/>
              <w:rPr>
                <w:rFonts w:cs="Arial"/>
                <w:szCs w:val="22"/>
              </w:rPr>
            </w:pPr>
            <w:r w:rsidRPr="00F634BD">
              <w:rPr>
                <w:rFonts w:cs="Arial"/>
                <w:szCs w:val="22"/>
              </w:rPr>
              <w:t>Drug</w:t>
            </w:r>
          </w:p>
        </w:tc>
        <w:tc>
          <w:tcPr>
            <w:tcW w:w="2990" w:type="pct"/>
            <w:shd w:val="clear" w:color="auto" w:fill="FFFFFF" w:themeFill="background1"/>
          </w:tcPr>
          <w:p w:rsidR="00E7608D" w:rsidRPr="00F634BD" w:rsidRDefault="00E7608D" w:rsidP="003300DE">
            <w:pPr>
              <w:jc w:val="center"/>
              <w:rPr>
                <w:rFonts w:cs="Arial"/>
                <w:szCs w:val="22"/>
              </w:rPr>
            </w:pPr>
            <w:r w:rsidRPr="00F634BD">
              <w:rPr>
                <w:rFonts w:cs="Arial"/>
                <w:szCs w:val="22"/>
              </w:rPr>
              <w:t>Present?</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r w:rsidRPr="00F634BD">
              <w:rPr>
                <w:rFonts w:cs="Arial"/>
                <w:szCs w:val="22"/>
              </w:rPr>
              <w:t>Anticonvulsant</w:t>
            </w:r>
            <w:r w:rsidR="00BC55B8" w:rsidRPr="00F634BD">
              <w:rPr>
                <w:rFonts w:cs="Arial"/>
                <w:szCs w:val="22"/>
              </w:rPr>
              <w:t>s</w:t>
            </w:r>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r w:rsidRPr="00F634BD">
              <w:rPr>
                <w:rFonts w:cs="Arial"/>
                <w:szCs w:val="22"/>
              </w:rPr>
              <w:t>Analgesic</w:t>
            </w:r>
            <w:r w:rsidR="00BC55B8" w:rsidRPr="00F634BD">
              <w:rPr>
                <w:rFonts w:cs="Arial"/>
                <w:szCs w:val="22"/>
              </w:rPr>
              <w:t>s</w:t>
            </w:r>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r w:rsidRPr="00F634BD">
              <w:rPr>
                <w:rFonts w:cs="Arial"/>
                <w:szCs w:val="22"/>
              </w:rPr>
              <w:t>Sedative</w:t>
            </w:r>
            <w:r w:rsidR="00BC55B8" w:rsidRPr="00F634BD">
              <w:rPr>
                <w:rFonts w:cs="Arial"/>
                <w:szCs w:val="22"/>
              </w:rPr>
              <w:t>s</w:t>
            </w:r>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r w:rsidRPr="00F634BD">
              <w:rPr>
                <w:rFonts w:cs="Arial"/>
                <w:szCs w:val="22"/>
              </w:rPr>
              <w:t>Barbitu</w:t>
            </w:r>
            <w:r w:rsidR="00BC55B8" w:rsidRPr="00F634BD">
              <w:rPr>
                <w:rFonts w:cs="Arial"/>
                <w:szCs w:val="22"/>
              </w:rPr>
              <w:t>r</w:t>
            </w:r>
            <w:r w:rsidRPr="00F634BD">
              <w:rPr>
                <w:rFonts w:cs="Arial"/>
                <w:szCs w:val="22"/>
              </w:rPr>
              <w:t>ate</w:t>
            </w:r>
            <w:r w:rsidR="00BC55B8" w:rsidRPr="00F634BD">
              <w:rPr>
                <w:rFonts w:cs="Arial"/>
                <w:szCs w:val="22"/>
              </w:rPr>
              <w:t>s</w:t>
            </w:r>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proofErr w:type="spellStart"/>
            <w:r w:rsidRPr="00F634BD">
              <w:rPr>
                <w:rFonts w:cs="Arial"/>
                <w:szCs w:val="22"/>
              </w:rPr>
              <w:t>Sympathomimetic</w:t>
            </w:r>
            <w:r w:rsidR="00BC55B8" w:rsidRPr="00F634BD">
              <w:rPr>
                <w:rFonts w:cs="Arial"/>
                <w:szCs w:val="22"/>
              </w:rPr>
              <w:t>s</w:t>
            </w:r>
            <w:proofErr w:type="spellEnd"/>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r w:rsidRPr="00F634BD">
              <w:rPr>
                <w:rFonts w:cs="Arial"/>
                <w:szCs w:val="22"/>
              </w:rPr>
              <w:t>Stimulant</w:t>
            </w:r>
            <w:r w:rsidR="00BC55B8" w:rsidRPr="00F634BD">
              <w:rPr>
                <w:rFonts w:cs="Arial"/>
                <w:szCs w:val="22"/>
              </w:rPr>
              <w:t>s</w:t>
            </w:r>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E7608D" w:rsidRPr="00F634BD" w:rsidTr="00E7608D">
        <w:trPr>
          <w:trHeight w:hRule="exact" w:val="982"/>
        </w:trPr>
        <w:tc>
          <w:tcPr>
            <w:tcW w:w="2010" w:type="pct"/>
            <w:vAlign w:val="center"/>
          </w:tcPr>
          <w:p w:rsidR="00E7608D" w:rsidRPr="00F634BD" w:rsidRDefault="00E7608D" w:rsidP="003300DE">
            <w:pPr>
              <w:rPr>
                <w:rFonts w:cs="Arial"/>
                <w:szCs w:val="22"/>
              </w:rPr>
            </w:pPr>
            <w:proofErr w:type="spellStart"/>
            <w:r w:rsidRPr="00F634BD">
              <w:rPr>
                <w:rFonts w:cs="Arial"/>
                <w:szCs w:val="22"/>
              </w:rPr>
              <w:t>Psychotropic</w:t>
            </w:r>
            <w:r w:rsidR="00BC55B8" w:rsidRPr="00F634BD">
              <w:rPr>
                <w:rFonts w:cs="Arial"/>
                <w:szCs w:val="22"/>
              </w:rPr>
              <w:t>s</w:t>
            </w:r>
            <w:proofErr w:type="spellEnd"/>
          </w:p>
        </w:tc>
        <w:tc>
          <w:tcPr>
            <w:tcW w:w="2990" w:type="pct"/>
          </w:tcPr>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Yes</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No</w:t>
            </w:r>
          </w:p>
          <w:p w:rsidR="00E7608D" w:rsidRPr="00F634BD" w:rsidRDefault="0011108F" w:rsidP="00E7608D">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E7608D"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E7608D" w:rsidRPr="00F634BD">
              <w:rPr>
                <w:rFonts w:cs="Arial"/>
                <w:szCs w:val="22"/>
              </w:rPr>
              <w:t xml:space="preserve"> Unknown</w:t>
            </w:r>
          </w:p>
        </w:tc>
      </w:tr>
      <w:tr w:rsidR="00BC55B8" w:rsidRPr="00F634BD" w:rsidTr="00E7608D">
        <w:trPr>
          <w:trHeight w:hRule="exact" w:val="982"/>
        </w:trPr>
        <w:tc>
          <w:tcPr>
            <w:tcW w:w="2010" w:type="pct"/>
            <w:vAlign w:val="center"/>
          </w:tcPr>
          <w:p w:rsidR="00BC55B8" w:rsidRPr="00F634BD" w:rsidRDefault="00BC55B8" w:rsidP="003300DE">
            <w:pPr>
              <w:rPr>
                <w:rFonts w:cs="Arial"/>
                <w:szCs w:val="22"/>
              </w:rPr>
            </w:pPr>
            <w:r w:rsidRPr="00F634BD">
              <w:rPr>
                <w:rFonts w:cs="Arial"/>
                <w:szCs w:val="22"/>
              </w:rPr>
              <w:t>Other</w:t>
            </w:r>
          </w:p>
        </w:tc>
        <w:tc>
          <w:tcPr>
            <w:tcW w:w="2990" w:type="pct"/>
          </w:tcPr>
          <w:p w:rsidR="00BC55B8" w:rsidRPr="00F634BD" w:rsidRDefault="0011108F" w:rsidP="00BC55B8">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BC55B8"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BC55B8" w:rsidRPr="00F634BD">
              <w:rPr>
                <w:rFonts w:cs="Arial"/>
                <w:szCs w:val="22"/>
              </w:rPr>
              <w:t xml:space="preserve"> Yes</w:t>
            </w:r>
          </w:p>
          <w:p w:rsidR="00BC55B8" w:rsidRPr="00F634BD" w:rsidRDefault="0011108F" w:rsidP="00BC55B8">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BC55B8"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BC55B8" w:rsidRPr="00F634BD">
              <w:rPr>
                <w:rFonts w:cs="Arial"/>
                <w:szCs w:val="22"/>
              </w:rPr>
              <w:t xml:space="preserve"> No</w:t>
            </w:r>
          </w:p>
          <w:p w:rsidR="00BC55B8" w:rsidRPr="00F634BD" w:rsidRDefault="0011108F" w:rsidP="00BC55B8">
            <w:pPr>
              <w:rPr>
                <w:rFonts w:cs="Arial"/>
                <w:szCs w:val="22"/>
              </w:rPr>
            </w:pPr>
            <w:r w:rsidRPr="00F634BD">
              <w:rPr>
                <w:rFonts w:cs="Arial"/>
                <w:szCs w:val="22"/>
              </w:rPr>
              <w:fldChar w:fldCharType="begin">
                <w:ffData>
                  <w:name w:val="Check3"/>
                  <w:enabled/>
                  <w:calcOnExit w:val="0"/>
                  <w:helpText w:type="text" w:val="Positive"/>
                  <w:statusText w:type="text" w:val="Positive"/>
                  <w:checkBox>
                    <w:sizeAuto/>
                    <w:default w:val="0"/>
                  </w:checkBox>
                </w:ffData>
              </w:fldChar>
            </w:r>
            <w:r w:rsidR="00BC55B8" w:rsidRPr="00F634BD">
              <w:rPr>
                <w:rFonts w:cs="Arial"/>
                <w:szCs w:val="22"/>
              </w:rPr>
              <w:instrText xml:space="preserve"> FORMCHECKBOX </w:instrText>
            </w:r>
            <w:r w:rsidRPr="00F634BD">
              <w:rPr>
                <w:rFonts w:cs="Arial"/>
                <w:szCs w:val="22"/>
              </w:rPr>
            </w:r>
            <w:r w:rsidRPr="00F634BD">
              <w:rPr>
                <w:rFonts w:cs="Arial"/>
                <w:szCs w:val="22"/>
              </w:rPr>
              <w:fldChar w:fldCharType="separate"/>
            </w:r>
            <w:r w:rsidRPr="00F634BD">
              <w:rPr>
                <w:rFonts w:cs="Arial"/>
                <w:szCs w:val="22"/>
              </w:rPr>
              <w:fldChar w:fldCharType="end"/>
            </w:r>
            <w:r w:rsidR="00BC55B8" w:rsidRPr="00F634BD">
              <w:rPr>
                <w:rFonts w:cs="Arial"/>
                <w:szCs w:val="22"/>
              </w:rPr>
              <w:t xml:space="preserve"> Unknown</w:t>
            </w:r>
          </w:p>
        </w:tc>
      </w:tr>
    </w:tbl>
    <w:p w:rsidR="00F97AFA" w:rsidRPr="00F634BD" w:rsidRDefault="00F97AFA" w:rsidP="004C4FBD">
      <w:pPr>
        <w:rPr>
          <w:rFonts w:cs="Arial"/>
          <w:szCs w:val="22"/>
        </w:rPr>
      </w:pPr>
    </w:p>
    <w:p w:rsidR="00B47810" w:rsidRPr="00F634BD" w:rsidRDefault="00F97AFA" w:rsidP="004C4FBD">
      <w:pPr>
        <w:rPr>
          <w:rFonts w:cs="Arial"/>
          <w:szCs w:val="22"/>
        </w:rPr>
      </w:pPr>
      <w:r w:rsidRPr="00F634BD">
        <w:rPr>
          <w:rFonts w:cs="Arial"/>
          <w:szCs w:val="22"/>
        </w:rPr>
        <w:lastRenderedPageBreak/>
        <w:t>Table 2</w:t>
      </w:r>
      <w:r w:rsidR="004C4FBD" w:rsidRPr="00F634BD">
        <w:rPr>
          <w:rFonts w:cs="Arial"/>
          <w:szCs w:val="22"/>
        </w:rPr>
        <w:t xml:space="preserve"> </w:t>
      </w:r>
      <w:r w:rsidR="00C22D27" w:rsidRPr="00F634BD">
        <w:rPr>
          <w:rFonts w:cs="Arial"/>
          <w:szCs w:val="22"/>
        </w:rPr>
        <w:t>Electrolyte Laboratory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5"/>
        <w:gridCol w:w="2483"/>
        <w:gridCol w:w="2948"/>
      </w:tblGrid>
      <w:tr w:rsidR="009479DA" w:rsidRPr="00F634BD" w:rsidTr="009479DA">
        <w:trPr>
          <w:trHeight w:hRule="exact" w:val="505"/>
        </w:trPr>
        <w:tc>
          <w:tcPr>
            <w:tcW w:w="2535" w:type="pct"/>
            <w:shd w:val="clear" w:color="auto" w:fill="FFFFFF" w:themeFill="background1"/>
          </w:tcPr>
          <w:p w:rsidR="009479DA" w:rsidRPr="00F634BD" w:rsidRDefault="009479DA" w:rsidP="004039D7">
            <w:pPr>
              <w:jc w:val="center"/>
              <w:rPr>
                <w:rFonts w:cs="Arial"/>
                <w:szCs w:val="22"/>
              </w:rPr>
            </w:pPr>
            <w:r w:rsidRPr="00F634BD">
              <w:rPr>
                <w:rFonts w:cs="Arial"/>
                <w:szCs w:val="22"/>
              </w:rPr>
              <w:t>Test</w:t>
            </w:r>
          </w:p>
        </w:tc>
        <w:tc>
          <w:tcPr>
            <w:tcW w:w="1127" w:type="pct"/>
            <w:shd w:val="clear" w:color="auto" w:fill="FFFFFF" w:themeFill="background1"/>
          </w:tcPr>
          <w:p w:rsidR="009479DA" w:rsidRPr="00F634BD" w:rsidRDefault="009479DA" w:rsidP="004039D7">
            <w:pPr>
              <w:jc w:val="center"/>
              <w:rPr>
                <w:rFonts w:cs="Arial"/>
                <w:szCs w:val="22"/>
              </w:rPr>
            </w:pPr>
            <w:r w:rsidRPr="00F634BD">
              <w:rPr>
                <w:rFonts w:cs="Arial"/>
                <w:szCs w:val="22"/>
              </w:rPr>
              <w:t>Result</w:t>
            </w:r>
          </w:p>
        </w:tc>
        <w:tc>
          <w:tcPr>
            <w:tcW w:w="1338" w:type="pct"/>
            <w:shd w:val="clear" w:color="auto" w:fill="FFFFFF" w:themeFill="background1"/>
          </w:tcPr>
          <w:p w:rsidR="009479DA" w:rsidRPr="00F634BD" w:rsidRDefault="009479DA" w:rsidP="004039D7">
            <w:pPr>
              <w:jc w:val="center"/>
              <w:rPr>
                <w:rFonts w:cs="Arial"/>
                <w:szCs w:val="22"/>
              </w:rPr>
            </w:pPr>
            <w:r w:rsidRPr="00F634BD">
              <w:rPr>
                <w:rFonts w:cs="Arial"/>
                <w:szCs w:val="22"/>
              </w:rPr>
              <w:t>Unit for Result</w:t>
            </w:r>
          </w:p>
        </w:tc>
      </w:tr>
      <w:tr w:rsidR="002C7592" w:rsidRPr="00F634BD" w:rsidTr="009479DA">
        <w:trPr>
          <w:trHeight w:hRule="exact" w:val="982"/>
        </w:trPr>
        <w:tc>
          <w:tcPr>
            <w:tcW w:w="2535" w:type="pct"/>
            <w:vAlign w:val="center"/>
          </w:tcPr>
          <w:p w:rsidR="002C7592" w:rsidRPr="00F634BD" w:rsidRDefault="002C7592" w:rsidP="009D11CA">
            <w:pPr>
              <w:rPr>
                <w:rFonts w:cs="Arial"/>
                <w:szCs w:val="22"/>
              </w:rPr>
            </w:pPr>
            <w:r w:rsidRPr="00F634BD">
              <w:rPr>
                <w:rFonts w:cs="Arial"/>
                <w:szCs w:val="22"/>
              </w:rPr>
              <w:t>Sodium</w:t>
            </w:r>
            <w:r w:rsidR="00372E88" w:rsidRPr="00F634BD">
              <w:rPr>
                <w:rFonts w:cs="Arial"/>
                <w:szCs w:val="22"/>
              </w:rPr>
              <w:t xml:space="preserve"> (Na</w:t>
            </w:r>
            <w:r w:rsidR="00372E88" w:rsidRPr="00F634BD">
              <w:rPr>
                <w:rFonts w:cs="Arial"/>
                <w:szCs w:val="22"/>
                <w:vertAlign w:val="superscript"/>
              </w:rPr>
              <w:t>+</w:t>
            </w:r>
            <w:r w:rsidR="00372E88" w:rsidRPr="00F634BD">
              <w:rPr>
                <w:rFonts w:cs="Arial"/>
                <w:szCs w:val="22"/>
              </w:rPr>
              <w:t>)</w:t>
            </w:r>
          </w:p>
        </w:tc>
        <w:tc>
          <w:tcPr>
            <w:tcW w:w="1127" w:type="pct"/>
          </w:tcPr>
          <w:p w:rsidR="002C7592" w:rsidRPr="00F634BD" w:rsidRDefault="002C7592" w:rsidP="0032314B">
            <w:pPr>
              <w:jc w:val="center"/>
              <w:rPr>
                <w:rFonts w:cs="Arial"/>
                <w:szCs w:val="22"/>
              </w:rPr>
            </w:pPr>
            <w:r w:rsidRPr="00F634BD">
              <w:rPr>
                <w:rFonts w:cs="Arial"/>
                <w:szCs w:val="22"/>
              </w:rPr>
              <w:t>TBD</w:t>
            </w:r>
          </w:p>
        </w:tc>
        <w:tc>
          <w:tcPr>
            <w:tcW w:w="1338" w:type="pct"/>
          </w:tcPr>
          <w:p w:rsidR="002C7592" w:rsidRPr="00F634BD" w:rsidRDefault="002C7592" w:rsidP="0032314B">
            <w:pPr>
              <w:jc w:val="center"/>
              <w:rPr>
                <w:rFonts w:cs="Arial"/>
                <w:szCs w:val="22"/>
              </w:rPr>
            </w:pPr>
            <w:r w:rsidRPr="00F634BD">
              <w:rPr>
                <w:rFonts w:cs="Arial"/>
                <w:szCs w:val="22"/>
              </w:rPr>
              <w:t>TBD</w:t>
            </w:r>
          </w:p>
        </w:tc>
      </w:tr>
      <w:tr w:rsidR="002C7592" w:rsidRPr="00F634BD" w:rsidTr="009479DA">
        <w:trPr>
          <w:trHeight w:hRule="exact" w:val="982"/>
        </w:trPr>
        <w:tc>
          <w:tcPr>
            <w:tcW w:w="2535" w:type="pct"/>
            <w:vAlign w:val="center"/>
          </w:tcPr>
          <w:p w:rsidR="002C7592" w:rsidRPr="00F634BD" w:rsidRDefault="002C7592" w:rsidP="009D11CA">
            <w:pPr>
              <w:rPr>
                <w:rFonts w:cs="Arial"/>
                <w:szCs w:val="22"/>
              </w:rPr>
            </w:pPr>
            <w:r w:rsidRPr="00F634BD">
              <w:rPr>
                <w:rFonts w:cs="Arial"/>
                <w:szCs w:val="22"/>
              </w:rPr>
              <w:t>Potassium</w:t>
            </w:r>
            <w:r w:rsidR="00372E88" w:rsidRPr="00F634BD">
              <w:rPr>
                <w:rFonts w:cs="Arial"/>
                <w:szCs w:val="22"/>
              </w:rPr>
              <w:t xml:space="preserve"> (K</w:t>
            </w:r>
            <w:r w:rsidR="00372E88" w:rsidRPr="00F634BD">
              <w:rPr>
                <w:rFonts w:cs="Arial"/>
                <w:szCs w:val="22"/>
                <w:vertAlign w:val="superscript"/>
              </w:rPr>
              <w:t>+</w:t>
            </w:r>
            <w:r w:rsidR="00372E88" w:rsidRPr="00F634BD">
              <w:rPr>
                <w:rFonts w:cs="Arial"/>
                <w:szCs w:val="22"/>
              </w:rPr>
              <w:t>)</w:t>
            </w:r>
          </w:p>
        </w:tc>
        <w:tc>
          <w:tcPr>
            <w:tcW w:w="1127" w:type="pct"/>
          </w:tcPr>
          <w:p w:rsidR="002C7592" w:rsidRPr="00F634BD" w:rsidRDefault="002C7592" w:rsidP="0032314B">
            <w:pPr>
              <w:jc w:val="center"/>
              <w:rPr>
                <w:rFonts w:cs="Arial"/>
                <w:szCs w:val="22"/>
              </w:rPr>
            </w:pPr>
            <w:r w:rsidRPr="00F634BD">
              <w:rPr>
                <w:rFonts w:cs="Arial"/>
                <w:szCs w:val="22"/>
              </w:rPr>
              <w:t>TBD</w:t>
            </w:r>
          </w:p>
        </w:tc>
        <w:tc>
          <w:tcPr>
            <w:tcW w:w="1338" w:type="pct"/>
          </w:tcPr>
          <w:p w:rsidR="002C7592" w:rsidRPr="00F634BD" w:rsidRDefault="002C7592" w:rsidP="0032314B">
            <w:pPr>
              <w:jc w:val="center"/>
              <w:rPr>
                <w:rFonts w:cs="Arial"/>
                <w:szCs w:val="22"/>
              </w:rPr>
            </w:pPr>
            <w:r w:rsidRPr="00F634BD">
              <w:rPr>
                <w:rFonts w:cs="Arial"/>
                <w:szCs w:val="22"/>
              </w:rPr>
              <w:t>TBD</w:t>
            </w:r>
          </w:p>
        </w:tc>
      </w:tr>
      <w:tr w:rsidR="002C7592" w:rsidRPr="00F634BD" w:rsidTr="009479DA">
        <w:trPr>
          <w:trHeight w:hRule="exact" w:val="982"/>
        </w:trPr>
        <w:tc>
          <w:tcPr>
            <w:tcW w:w="2535" w:type="pct"/>
            <w:vAlign w:val="center"/>
          </w:tcPr>
          <w:p w:rsidR="002C7592" w:rsidRPr="00F634BD" w:rsidRDefault="002C7592" w:rsidP="009D11CA">
            <w:pPr>
              <w:rPr>
                <w:rFonts w:cs="Arial"/>
                <w:szCs w:val="22"/>
              </w:rPr>
            </w:pPr>
            <w:r w:rsidRPr="00F634BD">
              <w:rPr>
                <w:rFonts w:cs="Arial"/>
                <w:szCs w:val="22"/>
              </w:rPr>
              <w:t>Chloride</w:t>
            </w:r>
            <w:r w:rsidR="00372E88" w:rsidRPr="00F634BD">
              <w:rPr>
                <w:rFonts w:cs="Arial"/>
                <w:szCs w:val="22"/>
              </w:rPr>
              <w:t xml:space="preserve"> (</w:t>
            </w:r>
            <w:proofErr w:type="spellStart"/>
            <w:r w:rsidR="00372E88" w:rsidRPr="00F634BD">
              <w:rPr>
                <w:rFonts w:cs="Arial"/>
                <w:szCs w:val="22"/>
              </w:rPr>
              <w:t>Cl</w:t>
            </w:r>
            <w:proofErr w:type="spellEnd"/>
            <w:r w:rsidR="00372E88" w:rsidRPr="00F634BD">
              <w:rPr>
                <w:rFonts w:cs="Arial"/>
                <w:szCs w:val="22"/>
                <w:vertAlign w:val="superscript"/>
              </w:rPr>
              <w:t>-</w:t>
            </w:r>
            <w:r w:rsidR="00372E88" w:rsidRPr="00F634BD">
              <w:rPr>
                <w:rFonts w:cs="Arial"/>
                <w:szCs w:val="22"/>
              </w:rPr>
              <w:t>)</w:t>
            </w:r>
          </w:p>
        </w:tc>
        <w:tc>
          <w:tcPr>
            <w:tcW w:w="1127" w:type="pct"/>
          </w:tcPr>
          <w:p w:rsidR="002C7592" w:rsidRPr="00F634BD" w:rsidRDefault="002C7592" w:rsidP="0032314B">
            <w:pPr>
              <w:jc w:val="center"/>
              <w:rPr>
                <w:rFonts w:cs="Arial"/>
                <w:szCs w:val="22"/>
              </w:rPr>
            </w:pPr>
            <w:r w:rsidRPr="00F634BD">
              <w:rPr>
                <w:rFonts w:cs="Arial"/>
                <w:szCs w:val="22"/>
              </w:rPr>
              <w:t>TBD</w:t>
            </w:r>
          </w:p>
        </w:tc>
        <w:tc>
          <w:tcPr>
            <w:tcW w:w="1338" w:type="pct"/>
          </w:tcPr>
          <w:p w:rsidR="002C7592" w:rsidRPr="00F634BD" w:rsidRDefault="002C7592" w:rsidP="0032314B">
            <w:pPr>
              <w:jc w:val="center"/>
              <w:rPr>
                <w:rFonts w:cs="Arial"/>
                <w:szCs w:val="22"/>
              </w:rP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t>Carbon Dioxide (CO</w:t>
            </w:r>
            <w:r w:rsidRPr="00F634BD">
              <w:rPr>
                <w:rFonts w:cs="Arial"/>
                <w:szCs w:val="22"/>
                <w:vertAlign w:val="subscript"/>
              </w:rPr>
              <w:t>2</w:t>
            </w:r>
            <w:r w:rsidRPr="00F634BD">
              <w:rPr>
                <w:rFonts w:cs="Arial"/>
                <w:szCs w:val="22"/>
              </w:rPr>
              <w:t>)</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C059A5">
            <w:pPr>
              <w:rPr>
                <w:rFonts w:cs="Arial"/>
                <w:szCs w:val="22"/>
              </w:rPr>
            </w:pPr>
            <w:r w:rsidRPr="00F634BD">
              <w:rPr>
                <w:rFonts w:cs="Arial"/>
                <w:szCs w:val="22"/>
              </w:rPr>
              <w:t>Anion Gap</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C059A5">
            <w:pPr>
              <w:rPr>
                <w:rFonts w:cs="Arial"/>
                <w:szCs w:val="22"/>
              </w:rPr>
            </w:pPr>
            <w:r w:rsidRPr="00F634BD">
              <w:rPr>
                <w:rFonts w:cs="Arial"/>
                <w:szCs w:val="22"/>
              </w:rPr>
              <w:t>Blood Urea Nitrogen (BUN)</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C059A5">
            <w:pPr>
              <w:rPr>
                <w:rFonts w:cs="Arial"/>
                <w:szCs w:val="22"/>
              </w:rPr>
            </w:pPr>
            <w:r w:rsidRPr="00F634BD">
              <w:rPr>
                <w:rFonts w:cs="Arial"/>
                <w:szCs w:val="22"/>
              </w:rPr>
              <w:t>Creatinine</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t>Glucose</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t>Magnesium (Mg</w:t>
            </w:r>
            <w:r w:rsidRPr="00F634BD">
              <w:rPr>
                <w:rFonts w:cs="Arial"/>
                <w:szCs w:val="22"/>
                <w:vertAlign w:val="superscript"/>
              </w:rPr>
              <w:t>2+</w:t>
            </w:r>
            <w:r w:rsidRPr="00F634BD">
              <w:rPr>
                <w:rFonts w:cs="Arial"/>
                <w:szCs w:val="22"/>
              </w:rPr>
              <w:t>)</w:t>
            </w:r>
          </w:p>
        </w:tc>
        <w:tc>
          <w:tcPr>
            <w:tcW w:w="1127" w:type="pct"/>
          </w:tcPr>
          <w:p w:rsidR="00265B38" w:rsidRPr="00F634BD" w:rsidRDefault="00265B38" w:rsidP="00372E88">
            <w:pPr>
              <w:jc w:val="center"/>
              <w:rPr>
                <w:rFonts w:cs="Arial"/>
                <w:szCs w:val="22"/>
              </w:rPr>
            </w:pPr>
            <w:r w:rsidRPr="00F634BD">
              <w:rPr>
                <w:rFonts w:cs="Arial"/>
                <w:szCs w:val="22"/>
              </w:rPr>
              <w:t>TBD</w:t>
            </w:r>
          </w:p>
        </w:tc>
        <w:tc>
          <w:tcPr>
            <w:tcW w:w="1338" w:type="pct"/>
          </w:tcPr>
          <w:p w:rsidR="00265B38" w:rsidRPr="00F634BD" w:rsidRDefault="00265B38" w:rsidP="00372E88">
            <w:pPr>
              <w:jc w:val="center"/>
              <w:rPr>
                <w:rFonts w:cs="Arial"/>
                <w:szCs w:val="22"/>
              </w:rP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t>Phosphate (PO</w:t>
            </w:r>
            <w:r w:rsidRPr="00F634BD">
              <w:rPr>
                <w:rFonts w:cs="Arial"/>
                <w:szCs w:val="22"/>
                <w:vertAlign w:val="subscript"/>
              </w:rPr>
              <w:t>4</w:t>
            </w:r>
            <w:r w:rsidRPr="00F634BD">
              <w:rPr>
                <w:rFonts w:cs="Arial"/>
                <w:szCs w:val="22"/>
              </w:rPr>
              <w:t>)</w:t>
            </w:r>
          </w:p>
        </w:tc>
        <w:tc>
          <w:tcPr>
            <w:tcW w:w="1127" w:type="pct"/>
          </w:tcPr>
          <w:p w:rsidR="00265B38" w:rsidRPr="00F634BD" w:rsidRDefault="00265B38" w:rsidP="00372E88">
            <w:pPr>
              <w:jc w:val="center"/>
              <w:rPr>
                <w:rFonts w:cs="Arial"/>
                <w:szCs w:val="22"/>
              </w:rPr>
            </w:pPr>
            <w:r w:rsidRPr="00F634BD">
              <w:rPr>
                <w:rFonts w:cs="Arial"/>
                <w:szCs w:val="22"/>
              </w:rPr>
              <w:t>TBD</w:t>
            </w:r>
          </w:p>
        </w:tc>
        <w:tc>
          <w:tcPr>
            <w:tcW w:w="1338" w:type="pct"/>
          </w:tcPr>
          <w:p w:rsidR="00265B38" w:rsidRPr="00F634BD" w:rsidRDefault="00265B38" w:rsidP="00372E88">
            <w:pPr>
              <w:jc w:val="center"/>
              <w:rPr>
                <w:rFonts w:cs="Arial"/>
                <w:szCs w:val="22"/>
              </w:rP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t>Calcium (Ca</w:t>
            </w:r>
            <w:r w:rsidRPr="00F634BD">
              <w:rPr>
                <w:rFonts w:cs="Arial"/>
                <w:szCs w:val="22"/>
                <w:vertAlign w:val="superscript"/>
              </w:rPr>
              <w:t>2+</w:t>
            </w:r>
            <w:r w:rsidRPr="00F634BD">
              <w:rPr>
                <w:rFonts w:cs="Arial"/>
                <w:szCs w:val="22"/>
              </w:rPr>
              <w:t>)</w:t>
            </w:r>
          </w:p>
        </w:tc>
        <w:tc>
          <w:tcPr>
            <w:tcW w:w="1127" w:type="pct"/>
          </w:tcPr>
          <w:p w:rsidR="00265B38" w:rsidRPr="00F634BD" w:rsidRDefault="00265B38" w:rsidP="00372E88">
            <w:pPr>
              <w:jc w:val="center"/>
              <w:rPr>
                <w:rFonts w:cs="Arial"/>
                <w:szCs w:val="22"/>
              </w:rPr>
            </w:pPr>
            <w:r w:rsidRPr="00F634BD">
              <w:rPr>
                <w:rFonts w:cs="Arial"/>
                <w:szCs w:val="22"/>
              </w:rPr>
              <w:t>TBD</w:t>
            </w:r>
          </w:p>
        </w:tc>
        <w:tc>
          <w:tcPr>
            <w:tcW w:w="1338" w:type="pct"/>
          </w:tcPr>
          <w:p w:rsidR="00265B38" w:rsidRPr="00F634BD" w:rsidRDefault="00265B38" w:rsidP="00372E88">
            <w:pPr>
              <w:jc w:val="center"/>
              <w:rPr>
                <w:rFonts w:cs="Arial"/>
                <w:szCs w:val="22"/>
              </w:rP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3300DE">
            <w:pPr>
              <w:rPr>
                <w:rFonts w:cs="Arial"/>
                <w:szCs w:val="22"/>
              </w:rPr>
            </w:pPr>
            <w:r w:rsidRPr="00F634BD">
              <w:rPr>
                <w:rFonts w:cs="Arial"/>
                <w:szCs w:val="22"/>
              </w:rPr>
              <w:lastRenderedPageBreak/>
              <w:t>Ionized Calcium (Ca</w:t>
            </w:r>
            <w:r w:rsidRPr="00F634BD">
              <w:rPr>
                <w:rFonts w:cs="Arial"/>
                <w:szCs w:val="22"/>
                <w:vertAlign w:val="superscript"/>
              </w:rPr>
              <w:t>2+</w:t>
            </w:r>
            <w:r w:rsidRPr="00F634BD">
              <w:rPr>
                <w:rFonts w:cs="Arial"/>
                <w:szCs w:val="22"/>
              </w:rPr>
              <w:t>)</w:t>
            </w:r>
          </w:p>
        </w:tc>
        <w:tc>
          <w:tcPr>
            <w:tcW w:w="1127" w:type="pct"/>
          </w:tcPr>
          <w:p w:rsidR="00265B38" w:rsidRPr="00F634BD" w:rsidRDefault="00265B38" w:rsidP="00372E88">
            <w:pPr>
              <w:jc w:val="center"/>
              <w:rPr>
                <w:rFonts w:cs="Arial"/>
                <w:szCs w:val="22"/>
              </w:rPr>
            </w:pPr>
            <w:r w:rsidRPr="00F634BD">
              <w:rPr>
                <w:rFonts w:cs="Arial"/>
                <w:szCs w:val="22"/>
              </w:rPr>
              <w:t>TBD</w:t>
            </w:r>
          </w:p>
        </w:tc>
        <w:tc>
          <w:tcPr>
            <w:tcW w:w="1338" w:type="pct"/>
          </w:tcPr>
          <w:p w:rsidR="00265B38" w:rsidRPr="00F634BD" w:rsidRDefault="00265B38" w:rsidP="00372E88">
            <w:pPr>
              <w:jc w:val="center"/>
              <w:rPr>
                <w:rFonts w:cs="Arial"/>
                <w:szCs w:val="22"/>
              </w:rPr>
            </w:pPr>
            <w:r w:rsidRPr="00F634BD">
              <w:rPr>
                <w:rFonts w:cs="Arial"/>
                <w:szCs w:val="22"/>
              </w:rPr>
              <w:t>TBD</w:t>
            </w:r>
          </w:p>
        </w:tc>
      </w:tr>
      <w:tr w:rsidR="00265B38" w:rsidRPr="00F634BD" w:rsidTr="009479DA">
        <w:trPr>
          <w:trHeight w:hRule="exact" w:val="982"/>
        </w:trPr>
        <w:tc>
          <w:tcPr>
            <w:tcW w:w="2535" w:type="pct"/>
            <w:vAlign w:val="center"/>
          </w:tcPr>
          <w:p w:rsidR="00265B38" w:rsidRPr="00F634BD" w:rsidRDefault="00265B38" w:rsidP="00C059A5">
            <w:pPr>
              <w:rPr>
                <w:rFonts w:cs="Arial"/>
                <w:szCs w:val="22"/>
              </w:rPr>
            </w:pPr>
            <w:r w:rsidRPr="00F634BD">
              <w:rPr>
                <w:rFonts w:cs="Arial"/>
                <w:szCs w:val="22"/>
              </w:rPr>
              <w:t>Bicarbonate (HCO</w:t>
            </w:r>
            <w:r w:rsidRPr="00F634BD">
              <w:rPr>
                <w:rFonts w:cs="Arial"/>
                <w:szCs w:val="22"/>
                <w:vertAlign w:val="subscript"/>
              </w:rPr>
              <w:t>3</w:t>
            </w:r>
            <w:r w:rsidRPr="00F634BD">
              <w:rPr>
                <w:rFonts w:cs="Arial"/>
                <w:szCs w:val="22"/>
              </w:rPr>
              <w:t>)</w:t>
            </w:r>
          </w:p>
        </w:tc>
        <w:tc>
          <w:tcPr>
            <w:tcW w:w="1127" w:type="pct"/>
          </w:tcPr>
          <w:p w:rsidR="00265B38" w:rsidRPr="00F634BD" w:rsidRDefault="00265B38" w:rsidP="00265B38">
            <w:pPr>
              <w:jc w:val="center"/>
            </w:pPr>
            <w:r w:rsidRPr="00F634BD">
              <w:rPr>
                <w:rFonts w:cs="Arial"/>
                <w:szCs w:val="22"/>
              </w:rPr>
              <w:t>TBD</w:t>
            </w:r>
          </w:p>
        </w:tc>
        <w:tc>
          <w:tcPr>
            <w:tcW w:w="1338" w:type="pct"/>
          </w:tcPr>
          <w:p w:rsidR="00265B38" w:rsidRPr="00F634BD" w:rsidRDefault="00265B38" w:rsidP="00265B38">
            <w:pPr>
              <w:jc w:val="center"/>
            </w:pPr>
            <w:r w:rsidRPr="00F634BD">
              <w:rPr>
                <w:rFonts w:cs="Arial"/>
                <w:szCs w:val="22"/>
              </w:rPr>
              <w:t>TBD</w:t>
            </w:r>
          </w:p>
        </w:tc>
      </w:tr>
      <w:tr w:rsidR="00E81E05" w:rsidRPr="00F634BD" w:rsidTr="009479DA">
        <w:trPr>
          <w:trHeight w:hRule="exact" w:val="982"/>
        </w:trPr>
        <w:tc>
          <w:tcPr>
            <w:tcW w:w="2535" w:type="pct"/>
            <w:vAlign w:val="center"/>
          </w:tcPr>
          <w:p w:rsidR="00E81E05" w:rsidRPr="00F634BD" w:rsidRDefault="00E81E05" w:rsidP="00C059A5">
            <w:pPr>
              <w:rPr>
                <w:rFonts w:cs="Arial"/>
                <w:szCs w:val="22"/>
              </w:rPr>
            </w:pPr>
            <w:r w:rsidRPr="00F634BD">
              <w:rPr>
                <w:rFonts w:cs="Arial"/>
                <w:szCs w:val="22"/>
              </w:rPr>
              <w:t>Fasting Glucose</w:t>
            </w:r>
          </w:p>
        </w:tc>
        <w:tc>
          <w:tcPr>
            <w:tcW w:w="1127" w:type="pct"/>
          </w:tcPr>
          <w:p w:rsidR="00E81E05" w:rsidRPr="00F634BD" w:rsidRDefault="00E81E05" w:rsidP="00265B38">
            <w:pPr>
              <w:jc w:val="center"/>
              <w:rPr>
                <w:rFonts w:cs="Arial"/>
                <w:szCs w:val="22"/>
              </w:rPr>
            </w:pPr>
          </w:p>
        </w:tc>
        <w:tc>
          <w:tcPr>
            <w:tcW w:w="1338" w:type="pct"/>
          </w:tcPr>
          <w:p w:rsidR="00E81E05" w:rsidRPr="00F634BD" w:rsidRDefault="00E81E05" w:rsidP="00265B38">
            <w:pPr>
              <w:jc w:val="center"/>
              <w:rPr>
                <w:rFonts w:cs="Arial"/>
                <w:szCs w:val="22"/>
              </w:rPr>
            </w:pPr>
          </w:p>
        </w:tc>
      </w:tr>
      <w:tr w:rsidR="00E81E05" w:rsidRPr="00F634BD" w:rsidTr="009479DA">
        <w:trPr>
          <w:trHeight w:hRule="exact" w:val="982"/>
        </w:trPr>
        <w:tc>
          <w:tcPr>
            <w:tcW w:w="2535" w:type="pct"/>
            <w:vAlign w:val="center"/>
          </w:tcPr>
          <w:p w:rsidR="00E81E05" w:rsidRPr="00F634BD" w:rsidRDefault="00E81E05" w:rsidP="00C059A5">
            <w:pPr>
              <w:rPr>
                <w:rFonts w:cs="Arial"/>
                <w:szCs w:val="22"/>
              </w:rPr>
            </w:pPr>
            <w:r w:rsidRPr="00F634BD">
              <w:rPr>
                <w:rFonts w:cs="Arial"/>
                <w:szCs w:val="22"/>
              </w:rPr>
              <w:t>Fasting Insulin</w:t>
            </w:r>
          </w:p>
        </w:tc>
        <w:tc>
          <w:tcPr>
            <w:tcW w:w="1127" w:type="pct"/>
          </w:tcPr>
          <w:p w:rsidR="00E81E05" w:rsidRPr="00F634BD" w:rsidRDefault="00E81E05" w:rsidP="00265B38">
            <w:pPr>
              <w:jc w:val="center"/>
              <w:rPr>
                <w:rFonts w:cs="Arial"/>
                <w:szCs w:val="22"/>
              </w:rPr>
            </w:pPr>
          </w:p>
        </w:tc>
        <w:tc>
          <w:tcPr>
            <w:tcW w:w="1338" w:type="pct"/>
          </w:tcPr>
          <w:p w:rsidR="00E81E05" w:rsidRPr="00F634BD" w:rsidRDefault="00E81E05" w:rsidP="00265B38">
            <w:pPr>
              <w:jc w:val="center"/>
              <w:rPr>
                <w:rFonts w:cs="Arial"/>
                <w:szCs w:val="22"/>
              </w:rPr>
            </w:pPr>
          </w:p>
        </w:tc>
      </w:tr>
      <w:tr w:rsidR="00E81E05" w:rsidRPr="00F634BD" w:rsidTr="009479DA">
        <w:trPr>
          <w:trHeight w:hRule="exact" w:val="982"/>
        </w:trPr>
        <w:tc>
          <w:tcPr>
            <w:tcW w:w="2535" w:type="pct"/>
            <w:vAlign w:val="center"/>
          </w:tcPr>
          <w:p w:rsidR="00E81E05" w:rsidRPr="00F634BD" w:rsidRDefault="00E81E05" w:rsidP="00C059A5">
            <w:pPr>
              <w:rPr>
                <w:rFonts w:cs="Arial"/>
                <w:szCs w:val="22"/>
              </w:rPr>
            </w:pPr>
            <w:r w:rsidRPr="00F634BD">
              <w:rPr>
                <w:rFonts w:cs="Arial"/>
                <w:szCs w:val="22"/>
              </w:rPr>
              <w:t>Urea</w:t>
            </w:r>
          </w:p>
        </w:tc>
        <w:tc>
          <w:tcPr>
            <w:tcW w:w="1127" w:type="pct"/>
          </w:tcPr>
          <w:p w:rsidR="00E81E05" w:rsidRPr="00F634BD" w:rsidRDefault="00E81E05" w:rsidP="00265B38">
            <w:pPr>
              <w:jc w:val="center"/>
              <w:rPr>
                <w:rFonts w:cs="Arial"/>
                <w:szCs w:val="22"/>
              </w:rPr>
            </w:pPr>
          </w:p>
        </w:tc>
        <w:tc>
          <w:tcPr>
            <w:tcW w:w="1338" w:type="pct"/>
          </w:tcPr>
          <w:p w:rsidR="00E81E05" w:rsidRPr="00F634BD" w:rsidRDefault="00E81E05" w:rsidP="00265B38">
            <w:pPr>
              <w:jc w:val="center"/>
              <w:rPr>
                <w:rFonts w:cs="Arial"/>
                <w:szCs w:val="22"/>
              </w:rPr>
            </w:pPr>
          </w:p>
        </w:tc>
      </w:tr>
      <w:tr w:rsidR="00E81E05" w:rsidRPr="00F634BD" w:rsidTr="009479DA">
        <w:trPr>
          <w:trHeight w:hRule="exact" w:val="982"/>
        </w:trPr>
        <w:tc>
          <w:tcPr>
            <w:tcW w:w="2535" w:type="pct"/>
            <w:vAlign w:val="center"/>
          </w:tcPr>
          <w:p w:rsidR="00E81E05" w:rsidRPr="00F634BD" w:rsidRDefault="00E81E05" w:rsidP="00C059A5">
            <w:pPr>
              <w:rPr>
                <w:rFonts w:cs="Arial"/>
                <w:szCs w:val="22"/>
              </w:rPr>
            </w:pPr>
            <w:r w:rsidRPr="00F634BD">
              <w:rPr>
                <w:rFonts w:cs="Arial"/>
                <w:szCs w:val="22"/>
              </w:rPr>
              <w:t>Gamma-</w:t>
            </w:r>
            <w:proofErr w:type="spellStart"/>
            <w:r w:rsidRPr="00F634BD">
              <w:rPr>
                <w:rFonts w:cs="Arial"/>
                <w:szCs w:val="22"/>
              </w:rPr>
              <w:t>glutamyl</w:t>
            </w:r>
            <w:proofErr w:type="spellEnd"/>
            <w:r w:rsidRPr="00F634BD">
              <w:rPr>
                <w:rFonts w:cs="Arial"/>
                <w:szCs w:val="22"/>
              </w:rPr>
              <w:t xml:space="preserve"> </w:t>
            </w:r>
            <w:proofErr w:type="spellStart"/>
            <w:r w:rsidRPr="00F634BD">
              <w:rPr>
                <w:rFonts w:cs="Arial"/>
                <w:szCs w:val="22"/>
              </w:rPr>
              <w:t>transpeptidase</w:t>
            </w:r>
            <w:proofErr w:type="spellEnd"/>
            <w:r w:rsidRPr="00F634BD">
              <w:rPr>
                <w:rFonts w:cs="Arial"/>
                <w:szCs w:val="22"/>
              </w:rPr>
              <w:t xml:space="preserve"> (GGT)</w:t>
            </w:r>
          </w:p>
        </w:tc>
        <w:tc>
          <w:tcPr>
            <w:tcW w:w="1127" w:type="pct"/>
          </w:tcPr>
          <w:p w:rsidR="00E81E05" w:rsidRPr="00F634BD" w:rsidRDefault="00E81E05" w:rsidP="00265B38">
            <w:pPr>
              <w:jc w:val="center"/>
              <w:rPr>
                <w:rFonts w:cs="Arial"/>
                <w:szCs w:val="22"/>
              </w:rPr>
            </w:pPr>
          </w:p>
        </w:tc>
        <w:tc>
          <w:tcPr>
            <w:tcW w:w="1338" w:type="pct"/>
          </w:tcPr>
          <w:p w:rsidR="00E81E05" w:rsidRPr="00F634BD" w:rsidRDefault="00E81E05" w:rsidP="00265B38">
            <w:pPr>
              <w:jc w:val="center"/>
              <w:rPr>
                <w:rFonts w:cs="Arial"/>
                <w:szCs w:val="22"/>
              </w:rPr>
            </w:pPr>
          </w:p>
        </w:tc>
      </w:tr>
      <w:tr w:rsidR="00E81E05" w:rsidRPr="00F634BD" w:rsidTr="009479DA">
        <w:trPr>
          <w:trHeight w:hRule="exact" w:val="982"/>
        </w:trPr>
        <w:tc>
          <w:tcPr>
            <w:tcW w:w="2535" w:type="pct"/>
            <w:vAlign w:val="center"/>
          </w:tcPr>
          <w:p w:rsidR="00E81E05" w:rsidRPr="00F634BD" w:rsidRDefault="00E81E05" w:rsidP="00C059A5">
            <w:pPr>
              <w:rPr>
                <w:rFonts w:cs="Arial"/>
                <w:szCs w:val="22"/>
              </w:rPr>
            </w:pPr>
            <w:r w:rsidRPr="00F634BD">
              <w:rPr>
                <w:rFonts w:cs="Arial"/>
                <w:szCs w:val="22"/>
              </w:rPr>
              <w:t xml:space="preserve">Lactate </w:t>
            </w:r>
            <w:proofErr w:type="spellStart"/>
            <w:r w:rsidRPr="00F634BD">
              <w:rPr>
                <w:rFonts w:cs="Arial"/>
                <w:szCs w:val="22"/>
              </w:rPr>
              <w:t>Dehydrogenase</w:t>
            </w:r>
            <w:proofErr w:type="spellEnd"/>
            <w:r w:rsidRPr="00F634BD">
              <w:rPr>
                <w:rFonts w:cs="Arial"/>
                <w:szCs w:val="22"/>
              </w:rPr>
              <w:t xml:space="preserve"> (LDH)</w:t>
            </w:r>
          </w:p>
        </w:tc>
        <w:tc>
          <w:tcPr>
            <w:tcW w:w="1127" w:type="pct"/>
          </w:tcPr>
          <w:p w:rsidR="00E81E05" w:rsidRPr="00F634BD" w:rsidRDefault="00E81E05" w:rsidP="00265B38">
            <w:pPr>
              <w:jc w:val="center"/>
              <w:rPr>
                <w:rFonts w:cs="Arial"/>
                <w:szCs w:val="22"/>
              </w:rPr>
            </w:pPr>
          </w:p>
        </w:tc>
        <w:tc>
          <w:tcPr>
            <w:tcW w:w="1338" w:type="pct"/>
          </w:tcPr>
          <w:p w:rsidR="00E81E05" w:rsidRPr="00F634BD" w:rsidRDefault="00E81E05" w:rsidP="00265B38">
            <w:pPr>
              <w:jc w:val="center"/>
              <w:rPr>
                <w:rFonts w:cs="Arial"/>
                <w:szCs w:val="22"/>
              </w:rPr>
            </w:pPr>
          </w:p>
        </w:tc>
      </w:tr>
    </w:tbl>
    <w:p w:rsidR="00EC53AE" w:rsidRPr="00F634BD" w:rsidRDefault="00EC53AE" w:rsidP="00E46DFA">
      <w:pPr>
        <w:rPr>
          <w:rFonts w:cs="Arial"/>
          <w:b/>
          <w:szCs w:val="22"/>
          <w:u w:val="single"/>
        </w:rPr>
      </w:pPr>
    </w:p>
    <w:p w:rsidR="008E661E" w:rsidRPr="00F634BD" w:rsidRDefault="008E661E" w:rsidP="008E661E">
      <w:pPr>
        <w:rPr>
          <w:rFonts w:cs="Arial"/>
          <w:szCs w:val="22"/>
        </w:rPr>
      </w:pPr>
      <w:r w:rsidRPr="00F634BD">
        <w:rPr>
          <w:rFonts w:cs="Arial"/>
          <w:szCs w:val="22"/>
        </w:rPr>
        <w:t xml:space="preserve">Table </w:t>
      </w:r>
      <w:r w:rsidR="00F97AFA" w:rsidRPr="00F634BD">
        <w:rPr>
          <w:rFonts w:cs="Arial"/>
          <w:szCs w:val="22"/>
        </w:rPr>
        <w:t>3</w:t>
      </w:r>
      <w:r w:rsidRPr="00F634BD">
        <w:rPr>
          <w:rFonts w:cs="Arial"/>
          <w:szCs w:val="22"/>
        </w:rPr>
        <w:t xml:space="preserve"> Lipid Laboratory Tests</w:t>
      </w:r>
    </w:p>
    <w:p w:rsidR="00B64961" w:rsidRPr="00F634BD" w:rsidRDefault="00B64961" w:rsidP="00B64961">
      <w:pP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0"/>
        <w:gridCol w:w="2428"/>
        <w:gridCol w:w="2988"/>
      </w:tblGrid>
      <w:tr w:rsidR="0035333F" w:rsidRPr="00F634BD" w:rsidTr="0035333F">
        <w:trPr>
          <w:trHeight w:hRule="exact" w:val="505"/>
        </w:trPr>
        <w:tc>
          <w:tcPr>
            <w:tcW w:w="2541" w:type="pct"/>
            <w:shd w:val="clear" w:color="auto" w:fill="FFFFFF" w:themeFill="background1"/>
          </w:tcPr>
          <w:p w:rsidR="0035333F" w:rsidRPr="00F634BD" w:rsidRDefault="0035333F" w:rsidP="008E661E">
            <w:pPr>
              <w:jc w:val="center"/>
              <w:rPr>
                <w:rFonts w:cs="Arial"/>
                <w:szCs w:val="22"/>
              </w:rPr>
            </w:pPr>
            <w:r w:rsidRPr="00F634BD">
              <w:rPr>
                <w:rFonts w:cs="Arial"/>
                <w:szCs w:val="22"/>
              </w:rPr>
              <w:t>Test</w:t>
            </w:r>
          </w:p>
        </w:tc>
        <w:tc>
          <w:tcPr>
            <w:tcW w:w="1102" w:type="pct"/>
            <w:shd w:val="clear" w:color="auto" w:fill="FFFFFF" w:themeFill="background1"/>
          </w:tcPr>
          <w:p w:rsidR="0035333F" w:rsidRPr="00F634BD" w:rsidRDefault="0035333F" w:rsidP="008E661E">
            <w:pPr>
              <w:jc w:val="center"/>
              <w:rPr>
                <w:rFonts w:cs="Arial"/>
                <w:szCs w:val="22"/>
              </w:rPr>
            </w:pPr>
            <w:r w:rsidRPr="00F634BD">
              <w:rPr>
                <w:rFonts w:cs="Arial"/>
                <w:szCs w:val="22"/>
              </w:rPr>
              <w:t>Result</w:t>
            </w:r>
          </w:p>
        </w:tc>
        <w:tc>
          <w:tcPr>
            <w:tcW w:w="1356" w:type="pct"/>
            <w:shd w:val="clear" w:color="auto" w:fill="FFFFFF" w:themeFill="background1"/>
          </w:tcPr>
          <w:p w:rsidR="0035333F" w:rsidRPr="00F634BD" w:rsidRDefault="0035333F" w:rsidP="008E661E">
            <w:pPr>
              <w:jc w:val="center"/>
              <w:rPr>
                <w:rFonts w:cs="Arial"/>
                <w:szCs w:val="22"/>
              </w:rPr>
            </w:pPr>
            <w:r w:rsidRPr="00F634BD">
              <w:rPr>
                <w:rFonts w:cs="Arial"/>
                <w:szCs w:val="22"/>
              </w:rPr>
              <w:t>Unit for Result</w:t>
            </w:r>
          </w:p>
        </w:tc>
      </w:tr>
      <w:tr w:rsidR="00A109FF" w:rsidRPr="00F634BD" w:rsidTr="0035333F">
        <w:trPr>
          <w:trHeight w:hRule="exact" w:val="982"/>
        </w:trPr>
        <w:tc>
          <w:tcPr>
            <w:tcW w:w="2541" w:type="pct"/>
            <w:vAlign w:val="center"/>
          </w:tcPr>
          <w:p w:rsidR="00A109FF" w:rsidRPr="00F634BD" w:rsidRDefault="00A109FF" w:rsidP="008E661E">
            <w:pPr>
              <w:rPr>
                <w:rFonts w:cs="Arial"/>
                <w:szCs w:val="22"/>
              </w:rPr>
            </w:pPr>
            <w:r w:rsidRPr="00F634BD">
              <w:rPr>
                <w:rFonts w:cs="Arial"/>
                <w:szCs w:val="22"/>
              </w:rPr>
              <w:t>Total cholesterol (TCHOL)</w:t>
            </w:r>
          </w:p>
        </w:tc>
        <w:tc>
          <w:tcPr>
            <w:tcW w:w="1102" w:type="pct"/>
          </w:tcPr>
          <w:p w:rsidR="00A109FF" w:rsidRPr="00F634BD" w:rsidRDefault="00A109FF" w:rsidP="0035333F">
            <w:pPr>
              <w:jc w:val="center"/>
              <w:rPr>
                <w:rFonts w:cs="Arial"/>
                <w:szCs w:val="22"/>
              </w:rPr>
            </w:pPr>
            <w:r w:rsidRPr="00F634BD">
              <w:rPr>
                <w:rFonts w:cs="Arial"/>
                <w:szCs w:val="22"/>
              </w:rPr>
              <w:t>TBD</w:t>
            </w:r>
          </w:p>
        </w:tc>
        <w:tc>
          <w:tcPr>
            <w:tcW w:w="1356" w:type="pct"/>
          </w:tcPr>
          <w:p w:rsidR="00A109FF" w:rsidRPr="00F634BD" w:rsidRDefault="00A109FF" w:rsidP="0035333F">
            <w:pPr>
              <w:jc w:val="center"/>
              <w:rPr>
                <w:rFonts w:cs="Arial"/>
                <w:szCs w:val="22"/>
              </w:rPr>
            </w:pPr>
            <w:r w:rsidRPr="00F634BD">
              <w:rPr>
                <w:rFonts w:cs="Arial"/>
                <w:szCs w:val="22"/>
              </w:rPr>
              <w:t>TBD</w:t>
            </w:r>
          </w:p>
        </w:tc>
      </w:tr>
      <w:tr w:rsidR="0035333F" w:rsidRPr="00F634BD" w:rsidTr="0035333F">
        <w:trPr>
          <w:trHeight w:hRule="exact" w:val="982"/>
        </w:trPr>
        <w:tc>
          <w:tcPr>
            <w:tcW w:w="2541" w:type="pct"/>
            <w:vAlign w:val="center"/>
          </w:tcPr>
          <w:p w:rsidR="0035333F" w:rsidRPr="00F634BD" w:rsidRDefault="0035333F" w:rsidP="008E661E">
            <w:pPr>
              <w:rPr>
                <w:rFonts w:cs="Arial"/>
                <w:szCs w:val="22"/>
              </w:rPr>
            </w:pPr>
            <w:r w:rsidRPr="00F634BD">
              <w:rPr>
                <w:rFonts w:cs="Arial"/>
                <w:szCs w:val="22"/>
              </w:rPr>
              <w:t>Low density lipoprotein (LDL)</w:t>
            </w:r>
          </w:p>
        </w:tc>
        <w:tc>
          <w:tcPr>
            <w:tcW w:w="1102" w:type="pct"/>
          </w:tcPr>
          <w:p w:rsidR="0035333F" w:rsidRPr="00F634BD" w:rsidRDefault="0035333F" w:rsidP="0035333F">
            <w:pPr>
              <w:jc w:val="center"/>
              <w:rPr>
                <w:rFonts w:cs="Arial"/>
                <w:szCs w:val="22"/>
              </w:rPr>
            </w:pPr>
            <w:r w:rsidRPr="00F634BD">
              <w:rPr>
                <w:rFonts w:cs="Arial"/>
                <w:szCs w:val="22"/>
              </w:rPr>
              <w:t>TBD</w:t>
            </w:r>
          </w:p>
        </w:tc>
        <w:tc>
          <w:tcPr>
            <w:tcW w:w="1356" w:type="pct"/>
          </w:tcPr>
          <w:p w:rsidR="0035333F" w:rsidRPr="00F634BD" w:rsidRDefault="0035333F" w:rsidP="0035333F">
            <w:pPr>
              <w:jc w:val="center"/>
              <w:rPr>
                <w:rFonts w:cs="Arial"/>
                <w:szCs w:val="22"/>
              </w:rPr>
            </w:pPr>
            <w:r w:rsidRPr="00F634BD">
              <w:rPr>
                <w:rFonts w:cs="Arial"/>
                <w:szCs w:val="22"/>
              </w:rPr>
              <w:t>TBD</w:t>
            </w:r>
          </w:p>
        </w:tc>
      </w:tr>
      <w:tr w:rsidR="0035333F" w:rsidRPr="00F634BD" w:rsidTr="0035333F">
        <w:trPr>
          <w:trHeight w:hRule="exact" w:val="982"/>
        </w:trPr>
        <w:tc>
          <w:tcPr>
            <w:tcW w:w="2541" w:type="pct"/>
            <w:vAlign w:val="center"/>
          </w:tcPr>
          <w:p w:rsidR="0035333F" w:rsidRPr="00F634BD" w:rsidRDefault="0035333F" w:rsidP="008E661E">
            <w:pPr>
              <w:rPr>
                <w:rFonts w:cs="Arial"/>
                <w:szCs w:val="22"/>
              </w:rPr>
            </w:pPr>
            <w:r w:rsidRPr="00F634BD">
              <w:rPr>
                <w:rFonts w:cs="Arial"/>
                <w:szCs w:val="22"/>
              </w:rPr>
              <w:t>High density lipoprotein (HDL)</w:t>
            </w:r>
          </w:p>
        </w:tc>
        <w:tc>
          <w:tcPr>
            <w:tcW w:w="1102" w:type="pct"/>
          </w:tcPr>
          <w:p w:rsidR="0035333F" w:rsidRPr="00F634BD" w:rsidRDefault="0035333F" w:rsidP="0035333F">
            <w:pPr>
              <w:jc w:val="center"/>
              <w:rPr>
                <w:rFonts w:cs="Arial"/>
                <w:szCs w:val="22"/>
              </w:rPr>
            </w:pPr>
            <w:r w:rsidRPr="00F634BD">
              <w:rPr>
                <w:rFonts w:cs="Arial"/>
                <w:szCs w:val="22"/>
              </w:rPr>
              <w:t>TBD</w:t>
            </w:r>
          </w:p>
        </w:tc>
        <w:tc>
          <w:tcPr>
            <w:tcW w:w="1356" w:type="pct"/>
          </w:tcPr>
          <w:p w:rsidR="0035333F" w:rsidRPr="00F634BD" w:rsidRDefault="0035333F" w:rsidP="0035333F">
            <w:pPr>
              <w:jc w:val="center"/>
              <w:rPr>
                <w:rFonts w:cs="Arial"/>
                <w:szCs w:val="22"/>
              </w:rPr>
            </w:pPr>
            <w:r w:rsidRPr="00F634BD">
              <w:rPr>
                <w:rFonts w:cs="Arial"/>
                <w:szCs w:val="22"/>
              </w:rPr>
              <w:t>TBD</w:t>
            </w:r>
          </w:p>
        </w:tc>
      </w:tr>
      <w:tr w:rsidR="0035333F" w:rsidRPr="00F634BD" w:rsidTr="0035333F">
        <w:trPr>
          <w:trHeight w:hRule="exact" w:val="982"/>
        </w:trPr>
        <w:tc>
          <w:tcPr>
            <w:tcW w:w="2541" w:type="pct"/>
            <w:vAlign w:val="center"/>
          </w:tcPr>
          <w:p w:rsidR="0035333F" w:rsidRPr="00F634BD" w:rsidRDefault="0035333F" w:rsidP="008E661E">
            <w:pPr>
              <w:rPr>
                <w:rFonts w:cs="Arial"/>
                <w:szCs w:val="22"/>
              </w:rPr>
            </w:pPr>
            <w:r w:rsidRPr="00F634BD">
              <w:rPr>
                <w:rFonts w:cs="Arial"/>
                <w:szCs w:val="22"/>
              </w:rPr>
              <w:t>Triglycerides (TGs)</w:t>
            </w:r>
          </w:p>
        </w:tc>
        <w:tc>
          <w:tcPr>
            <w:tcW w:w="1102" w:type="pct"/>
          </w:tcPr>
          <w:p w:rsidR="0035333F" w:rsidRPr="00F634BD" w:rsidRDefault="0035333F" w:rsidP="0035333F">
            <w:pPr>
              <w:jc w:val="center"/>
              <w:rPr>
                <w:rFonts w:cs="Arial"/>
                <w:szCs w:val="22"/>
              </w:rPr>
            </w:pPr>
            <w:r w:rsidRPr="00F634BD">
              <w:rPr>
                <w:rFonts w:cs="Arial"/>
                <w:szCs w:val="22"/>
              </w:rPr>
              <w:t>TBD</w:t>
            </w:r>
          </w:p>
        </w:tc>
        <w:tc>
          <w:tcPr>
            <w:tcW w:w="1356" w:type="pct"/>
          </w:tcPr>
          <w:p w:rsidR="0035333F" w:rsidRPr="00F634BD" w:rsidRDefault="0035333F" w:rsidP="0035333F">
            <w:pPr>
              <w:jc w:val="center"/>
              <w:rPr>
                <w:rFonts w:cs="Arial"/>
                <w:szCs w:val="22"/>
              </w:rPr>
            </w:pPr>
            <w:r w:rsidRPr="00F634BD">
              <w:rPr>
                <w:rFonts w:cs="Arial"/>
                <w:szCs w:val="22"/>
              </w:rPr>
              <w:t>TBD</w:t>
            </w:r>
          </w:p>
        </w:tc>
      </w:tr>
      <w:tr w:rsidR="0035333F" w:rsidRPr="00F634BD" w:rsidTr="0035333F">
        <w:trPr>
          <w:trHeight w:hRule="exact" w:val="982"/>
        </w:trPr>
        <w:tc>
          <w:tcPr>
            <w:tcW w:w="2541" w:type="pct"/>
            <w:vAlign w:val="center"/>
          </w:tcPr>
          <w:p w:rsidR="0035333F" w:rsidRPr="00F634BD" w:rsidRDefault="0035333F" w:rsidP="008E661E">
            <w:pPr>
              <w:rPr>
                <w:rFonts w:cs="Arial"/>
                <w:szCs w:val="22"/>
              </w:rPr>
            </w:pPr>
            <w:r w:rsidRPr="00F634BD">
              <w:rPr>
                <w:rFonts w:cs="Arial"/>
                <w:szCs w:val="22"/>
              </w:rPr>
              <w:lastRenderedPageBreak/>
              <w:t>Very low density lipoprotein (VLDL)</w:t>
            </w:r>
          </w:p>
        </w:tc>
        <w:tc>
          <w:tcPr>
            <w:tcW w:w="1102" w:type="pct"/>
          </w:tcPr>
          <w:p w:rsidR="0035333F" w:rsidRPr="00F634BD" w:rsidRDefault="0035333F" w:rsidP="0035333F">
            <w:pPr>
              <w:jc w:val="center"/>
              <w:rPr>
                <w:rFonts w:cs="Arial"/>
                <w:szCs w:val="22"/>
              </w:rPr>
            </w:pPr>
            <w:r w:rsidRPr="00F634BD">
              <w:rPr>
                <w:rFonts w:cs="Arial"/>
                <w:szCs w:val="22"/>
              </w:rPr>
              <w:t>TBD</w:t>
            </w:r>
          </w:p>
        </w:tc>
        <w:tc>
          <w:tcPr>
            <w:tcW w:w="1356" w:type="pct"/>
          </w:tcPr>
          <w:p w:rsidR="0035333F" w:rsidRPr="00F634BD" w:rsidRDefault="0035333F" w:rsidP="0035333F">
            <w:pPr>
              <w:jc w:val="center"/>
              <w:rPr>
                <w:rFonts w:cs="Arial"/>
                <w:szCs w:val="22"/>
              </w:rPr>
            </w:pPr>
            <w:r w:rsidRPr="00F634BD">
              <w:rPr>
                <w:rFonts w:cs="Arial"/>
                <w:szCs w:val="22"/>
              </w:rPr>
              <w:t>TBD</w:t>
            </w:r>
          </w:p>
        </w:tc>
      </w:tr>
      <w:tr w:rsidR="0035333F" w:rsidRPr="00F634BD" w:rsidTr="0035333F">
        <w:trPr>
          <w:trHeight w:hRule="exact" w:val="982"/>
        </w:trPr>
        <w:tc>
          <w:tcPr>
            <w:tcW w:w="2541" w:type="pct"/>
            <w:vAlign w:val="center"/>
          </w:tcPr>
          <w:p w:rsidR="0035333F" w:rsidRPr="00F634BD" w:rsidRDefault="0035333F" w:rsidP="008E661E">
            <w:pPr>
              <w:rPr>
                <w:rFonts w:cs="Arial"/>
                <w:szCs w:val="22"/>
              </w:rPr>
            </w:pPr>
            <w:r w:rsidRPr="00F634BD">
              <w:rPr>
                <w:rFonts w:cs="Arial"/>
                <w:szCs w:val="22"/>
              </w:rPr>
              <w:t>Lipoprotein (a) [</w:t>
            </w:r>
            <w:proofErr w:type="spellStart"/>
            <w:r w:rsidRPr="00F634BD">
              <w:rPr>
                <w:rFonts w:cs="Arial"/>
                <w:szCs w:val="22"/>
              </w:rPr>
              <w:t>Lp</w:t>
            </w:r>
            <w:proofErr w:type="spellEnd"/>
            <w:r w:rsidRPr="00F634BD">
              <w:rPr>
                <w:rFonts w:cs="Arial"/>
                <w:szCs w:val="22"/>
              </w:rPr>
              <w:t>(a)]</w:t>
            </w:r>
          </w:p>
        </w:tc>
        <w:tc>
          <w:tcPr>
            <w:tcW w:w="1102" w:type="pct"/>
          </w:tcPr>
          <w:p w:rsidR="0035333F" w:rsidRPr="00F634BD" w:rsidRDefault="0035333F" w:rsidP="0035333F">
            <w:pPr>
              <w:jc w:val="center"/>
              <w:rPr>
                <w:rFonts w:cs="Arial"/>
                <w:szCs w:val="22"/>
              </w:rPr>
            </w:pPr>
            <w:r w:rsidRPr="00F634BD">
              <w:rPr>
                <w:rFonts w:cs="Arial"/>
                <w:szCs w:val="22"/>
              </w:rPr>
              <w:t>TBD</w:t>
            </w:r>
          </w:p>
        </w:tc>
        <w:tc>
          <w:tcPr>
            <w:tcW w:w="1356" w:type="pct"/>
          </w:tcPr>
          <w:p w:rsidR="0035333F" w:rsidRPr="00F634BD" w:rsidRDefault="0035333F" w:rsidP="0035333F">
            <w:pPr>
              <w:jc w:val="center"/>
              <w:rPr>
                <w:rFonts w:cs="Arial"/>
                <w:szCs w:val="22"/>
              </w:rPr>
            </w:pPr>
            <w:r w:rsidRPr="00F634BD">
              <w:rPr>
                <w:rFonts w:cs="Arial"/>
                <w:szCs w:val="22"/>
              </w:rPr>
              <w:t>TBD</w:t>
            </w:r>
          </w:p>
        </w:tc>
      </w:tr>
    </w:tbl>
    <w:p w:rsidR="00421962" w:rsidRPr="00F634BD" w:rsidRDefault="00421962" w:rsidP="000049DA">
      <w:pPr>
        <w:jc w:val="center"/>
        <w:rPr>
          <w:rFonts w:cs="Arial"/>
          <w:szCs w:val="22"/>
        </w:rPr>
      </w:pPr>
    </w:p>
    <w:p w:rsidR="001B3213" w:rsidRPr="00F634BD" w:rsidRDefault="001B3213" w:rsidP="001B3213">
      <w:pPr>
        <w:rPr>
          <w:rFonts w:cs="Arial"/>
          <w:szCs w:val="22"/>
        </w:rPr>
      </w:pPr>
      <w:r w:rsidRPr="00F634BD">
        <w:rPr>
          <w:rFonts w:cs="Arial"/>
          <w:szCs w:val="22"/>
        </w:rPr>
        <w:t xml:space="preserve">Table </w:t>
      </w:r>
      <w:r w:rsidR="00F97AFA" w:rsidRPr="00F634BD">
        <w:rPr>
          <w:rFonts w:cs="Arial"/>
          <w:szCs w:val="22"/>
        </w:rPr>
        <w:t>4</w:t>
      </w:r>
      <w:r w:rsidRPr="00F634BD">
        <w:rPr>
          <w:rFonts w:cs="Arial"/>
          <w:szCs w:val="22"/>
        </w:rPr>
        <w:t xml:space="preserve"> Complete Blood Count (CBC) Laboratory Tests</w:t>
      </w:r>
    </w:p>
    <w:p w:rsidR="001B3213" w:rsidRPr="00F634BD" w:rsidRDefault="001B3213" w:rsidP="000049DA">
      <w:pPr>
        <w:jc w:val="cente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2430"/>
        <w:gridCol w:w="2988"/>
      </w:tblGrid>
      <w:tr w:rsidR="006251AE" w:rsidRPr="00F634BD" w:rsidTr="006251AE">
        <w:trPr>
          <w:trHeight w:hRule="exact" w:val="505"/>
        </w:trPr>
        <w:tc>
          <w:tcPr>
            <w:tcW w:w="2541" w:type="pct"/>
            <w:shd w:val="clear" w:color="auto" w:fill="FFFFFF" w:themeFill="background1"/>
          </w:tcPr>
          <w:p w:rsidR="006251AE" w:rsidRPr="00F634BD" w:rsidRDefault="006251AE" w:rsidP="00114E29">
            <w:pPr>
              <w:jc w:val="center"/>
              <w:rPr>
                <w:rFonts w:cs="Arial"/>
                <w:szCs w:val="22"/>
              </w:rPr>
            </w:pPr>
            <w:r w:rsidRPr="00F634BD">
              <w:rPr>
                <w:rFonts w:cs="Arial"/>
                <w:szCs w:val="22"/>
              </w:rPr>
              <w:t>Test</w:t>
            </w:r>
          </w:p>
        </w:tc>
        <w:tc>
          <w:tcPr>
            <w:tcW w:w="1103" w:type="pct"/>
            <w:shd w:val="clear" w:color="auto" w:fill="FFFFFF" w:themeFill="background1"/>
          </w:tcPr>
          <w:p w:rsidR="006251AE" w:rsidRPr="00F634BD" w:rsidRDefault="006251AE" w:rsidP="00114E29">
            <w:pPr>
              <w:jc w:val="center"/>
              <w:rPr>
                <w:rFonts w:cs="Arial"/>
                <w:szCs w:val="22"/>
              </w:rPr>
            </w:pPr>
            <w:r w:rsidRPr="00F634BD">
              <w:rPr>
                <w:rFonts w:cs="Arial"/>
                <w:szCs w:val="22"/>
              </w:rPr>
              <w:t>Result</w:t>
            </w:r>
          </w:p>
        </w:tc>
        <w:tc>
          <w:tcPr>
            <w:tcW w:w="1356" w:type="pct"/>
            <w:shd w:val="clear" w:color="auto" w:fill="FFFFFF" w:themeFill="background1"/>
          </w:tcPr>
          <w:p w:rsidR="006251AE" w:rsidRPr="00F634BD" w:rsidRDefault="006251AE" w:rsidP="00114E29">
            <w:pPr>
              <w:jc w:val="center"/>
              <w:rPr>
                <w:rFonts w:cs="Arial"/>
                <w:szCs w:val="22"/>
              </w:rPr>
            </w:pPr>
            <w:r w:rsidRPr="00F634BD">
              <w:rPr>
                <w:rFonts w:cs="Arial"/>
                <w:szCs w:val="22"/>
              </w:rPr>
              <w:t>Unit for Result</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r w:rsidRPr="00F634BD">
              <w:rPr>
                <w:rFonts w:cs="Arial"/>
                <w:szCs w:val="22"/>
              </w:rPr>
              <w:t>White blood cell count (WBC)</w:t>
            </w:r>
          </w:p>
        </w:tc>
        <w:tc>
          <w:tcPr>
            <w:tcW w:w="1103" w:type="pct"/>
          </w:tcPr>
          <w:p w:rsidR="006251AE" w:rsidRPr="00F634BD" w:rsidRDefault="006251AE" w:rsidP="00114E29">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r w:rsidRPr="00F634BD">
              <w:rPr>
                <w:rFonts w:cs="Arial"/>
                <w:szCs w:val="22"/>
              </w:rPr>
              <w:t xml:space="preserve">Lymphocyte count </w:t>
            </w:r>
          </w:p>
        </w:tc>
        <w:tc>
          <w:tcPr>
            <w:tcW w:w="1103" w:type="pct"/>
          </w:tcPr>
          <w:p w:rsidR="006251AE" w:rsidRPr="00F634BD" w:rsidRDefault="006251AE" w:rsidP="00114E29">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B3213">
            <w:pPr>
              <w:rPr>
                <w:rFonts w:cs="Arial"/>
                <w:szCs w:val="22"/>
              </w:rPr>
            </w:pPr>
            <w:proofErr w:type="spellStart"/>
            <w:r w:rsidRPr="00F634BD">
              <w:rPr>
                <w:rFonts w:cs="Arial"/>
                <w:szCs w:val="22"/>
              </w:rPr>
              <w:t>Neutrophil</w:t>
            </w:r>
            <w:proofErr w:type="spellEnd"/>
            <w:r w:rsidRPr="00F634BD">
              <w:rPr>
                <w:rFonts w:cs="Arial"/>
                <w:szCs w:val="22"/>
              </w:rPr>
              <w:t xml:space="preserve"> count</w:t>
            </w:r>
          </w:p>
        </w:tc>
        <w:tc>
          <w:tcPr>
            <w:tcW w:w="1103" w:type="pct"/>
          </w:tcPr>
          <w:p w:rsidR="006251AE" w:rsidRPr="00F634BD" w:rsidRDefault="006251AE" w:rsidP="00114E29">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proofErr w:type="spellStart"/>
            <w:r w:rsidRPr="00F634BD">
              <w:rPr>
                <w:rFonts w:cs="Arial"/>
                <w:szCs w:val="22"/>
              </w:rPr>
              <w:t>Monocyte</w:t>
            </w:r>
            <w:proofErr w:type="spellEnd"/>
            <w:r w:rsidRPr="00F634BD">
              <w:rPr>
                <w:rFonts w:cs="Arial"/>
                <w:szCs w:val="22"/>
              </w:rPr>
              <w:t xml:space="preserve"> count</w:t>
            </w:r>
          </w:p>
        </w:tc>
        <w:tc>
          <w:tcPr>
            <w:tcW w:w="1103" w:type="pct"/>
          </w:tcPr>
          <w:p w:rsidR="006251AE" w:rsidRPr="00F634BD" w:rsidRDefault="006251AE" w:rsidP="00114E29">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proofErr w:type="spellStart"/>
            <w:r w:rsidRPr="00F634BD">
              <w:rPr>
                <w:rFonts w:cs="Arial"/>
                <w:szCs w:val="22"/>
              </w:rPr>
              <w:t>Eosinophil</w:t>
            </w:r>
            <w:proofErr w:type="spellEnd"/>
            <w:r w:rsidRPr="00F634BD">
              <w:rPr>
                <w:rFonts w:cs="Arial"/>
                <w:szCs w:val="22"/>
              </w:rPr>
              <w:t xml:space="preserve"> count</w:t>
            </w:r>
          </w:p>
        </w:tc>
        <w:tc>
          <w:tcPr>
            <w:tcW w:w="1103" w:type="pct"/>
          </w:tcPr>
          <w:p w:rsidR="006251AE" w:rsidRPr="00F634BD" w:rsidRDefault="006251AE" w:rsidP="00114E29">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proofErr w:type="spellStart"/>
            <w:r w:rsidRPr="00F634BD">
              <w:rPr>
                <w:rFonts w:cs="Arial"/>
                <w:szCs w:val="22"/>
              </w:rPr>
              <w:t>Hematocrit</w:t>
            </w:r>
            <w:proofErr w:type="spellEnd"/>
            <w:r w:rsidRPr="00F634BD">
              <w:rPr>
                <w:rFonts w:cs="Arial"/>
                <w:szCs w:val="22"/>
              </w:rPr>
              <w:t xml:space="preserve"> count (HCT)</w:t>
            </w:r>
          </w:p>
        </w:tc>
        <w:tc>
          <w:tcPr>
            <w:tcW w:w="1103" w:type="pct"/>
          </w:tcPr>
          <w:p w:rsidR="006251AE" w:rsidRPr="00F634BD" w:rsidRDefault="006251AE" w:rsidP="00372E88">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r w:rsidRPr="00F634BD">
              <w:rPr>
                <w:rFonts w:cs="Arial"/>
                <w:szCs w:val="22"/>
              </w:rPr>
              <w:t>Hemoglobin (HB)</w:t>
            </w:r>
          </w:p>
        </w:tc>
        <w:tc>
          <w:tcPr>
            <w:tcW w:w="1103" w:type="pct"/>
          </w:tcPr>
          <w:p w:rsidR="006251AE" w:rsidRPr="00F634BD" w:rsidRDefault="006251AE" w:rsidP="00372E88">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2541" w:type="pct"/>
            <w:vAlign w:val="center"/>
          </w:tcPr>
          <w:p w:rsidR="006251AE" w:rsidRPr="00F634BD" w:rsidRDefault="006251AE" w:rsidP="00114E29">
            <w:pPr>
              <w:rPr>
                <w:rFonts w:cs="Arial"/>
                <w:szCs w:val="22"/>
              </w:rPr>
            </w:pPr>
            <w:r w:rsidRPr="00F634BD">
              <w:rPr>
                <w:rFonts w:cs="Arial"/>
                <w:szCs w:val="22"/>
              </w:rPr>
              <w:t xml:space="preserve">Platelet count </w:t>
            </w:r>
          </w:p>
        </w:tc>
        <w:tc>
          <w:tcPr>
            <w:tcW w:w="1103" w:type="pct"/>
          </w:tcPr>
          <w:p w:rsidR="006251AE" w:rsidRPr="00F634BD" w:rsidRDefault="006251AE" w:rsidP="00372E88">
            <w:pPr>
              <w:jc w:val="center"/>
              <w:rPr>
                <w:rFonts w:cs="Arial"/>
                <w:szCs w:val="22"/>
              </w:rPr>
            </w:pPr>
            <w:r w:rsidRPr="00F634BD">
              <w:rPr>
                <w:rFonts w:cs="Arial"/>
                <w:szCs w:val="22"/>
              </w:rPr>
              <w:t>TBD</w:t>
            </w:r>
          </w:p>
        </w:tc>
        <w:tc>
          <w:tcPr>
            <w:tcW w:w="1356" w:type="pct"/>
          </w:tcPr>
          <w:p w:rsidR="006251AE" w:rsidRPr="00F634BD" w:rsidRDefault="006251AE" w:rsidP="006251AE">
            <w:pPr>
              <w:jc w:val="center"/>
            </w:pPr>
            <w:r w:rsidRPr="00F634BD">
              <w:rPr>
                <w:rFonts w:cs="Arial"/>
                <w:szCs w:val="22"/>
              </w:rPr>
              <w:t>TBD</w:t>
            </w:r>
          </w:p>
        </w:tc>
      </w:tr>
    </w:tbl>
    <w:p w:rsidR="001B3213" w:rsidRPr="00F634BD" w:rsidRDefault="001B3213" w:rsidP="00114E29">
      <w:pPr>
        <w:rPr>
          <w:rFonts w:cs="Arial"/>
          <w:szCs w:val="22"/>
        </w:rPr>
      </w:pPr>
    </w:p>
    <w:p w:rsidR="00114E29" w:rsidRPr="00F634BD" w:rsidRDefault="00114E29" w:rsidP="00114E29">
      <w:pPr>
        <w:rPr>
          <w:rFonts w:cs="Arial"/>
          <w:szCs w:val="22"/>
        </w:rPr>
      </w:pPr>
      <w:r w:rsidRPr="00F634BD">
        <w:rPr>
          <w:rFonts w:cs="Arial"/>
          <w:szCs w:val="22"/>
        </w:rPr>
        <w:t xml:space="preserve">Table </w:t>
      </w:r>
      <w:r w:rsidR="00F97AFA" w:rsidRPr="00F634BD">
        <w:rPr>
          <w:rFonts w:cs="Arial"/>
          <w:szCs w:val="22"/>
        </w:rPr>
        <w:t>5</w:t>
      </w:r>
      <w:r w:rsidRPr="00F634BD">
        <w:rPr>
          <w:rFonts w:cs="Arial"/>
          <w:szCs w:val="22"/>
        </w:rPr>
        <w:t xml:space="preserve"> Arterial Blood Gas Laboratory Tests</w:t>
      </w:r>
    </w:p>
    <w:p w:rsidR="00114E29" w:rsidRPr="00F634BD" w:rsidRDefault="00114E29" w:rsidP="00114E29">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6251AE" w:rsidRPr="00F634BD" w:rsidTr="006251AE">
        <w:trPr>
          <w:trHeight w:hRule="exact" w:val="505"/>
        </w:trPr>
        <w:tc>
          <w:tcPr>
            <w:tcW w:w="1892" w:type="pct"/>
            <w:shd w:val="clear" w:color="auto" w:fill="FFFFFF" w:themeFill="background1"/>
          </w:tcPr>
          <w:p w:rsidR="006251AE" w:rsidRPr="00F634BD" w:rsidRDefault="006251AE" w:rsidP="00114E29">
            <w:pPr>
              <w:jc w:val="center"/>
              <w:rPr>
                <w:rFonts w:cs="Arial"/>
                <w:szCs w:val="22"/>
              </w:rPr>
            </w:pPr>
            <w:r w:rsidRPr="00F634BD">
              <w:rPr>
                <w:rFonts w:cs="Arial"/>
                <w:szCs w:val="22"/>
              </w:rPr>
              <w:lastRenderedPageBreak/>
              <w:t>Test</w:t>
            </w:r>
          </w:p>
        </w:tc>
        <w:tc>
          <w:tcPr>
            <w:tcW w:w="1554" w:type="pct"/>
            <w:shd w:val="clear" w:color="auto" w:fill="FFFFFF" w:themeFill="background1"/>
          </w:tcPr>
          <w:p w:rsidR="006251AE" w:rsidRPr="00F634BD" w:rsidRDefault="006251AE" w:rsidP="00114E29">
            <w:pPr>
              <w:jc w:val="center"/>
              <w:rPr>
                <w:rFonts w:cs="Arial"/>
                <w:szCs w:val="22"/>
              </w:rPr>
            </w:pPr>
            <w:r w:rsidRPr="00F634BD">
              <w:rPr>
                <w:rFonts w:cs="Arial"/>
                <w:szCs w:val="22"/>
              </w:rPr>
              <w:t>Result</w:t>
            </w:r>
          </w:p>
        </w:tc>
        <w:tc>
          <w:tcPr>
            <w:tcW w:w="1554" w:type="pct"/>
            <w:shd w:val="clear" w:color="auto" w:fill="FFFFFF" w:themeFill="background1"/>
          </w:tcPr>
          <w:p w:rsidR="006251AE" w:rsidRPr="00F634BD" w:rsidRDefault="006251AE" w:rsidP="00114E29">
            <w:pPr>
              <w:jc w:val="center"/>
              <w:rPr>
                <w:rFonts w:cs="Arial"/>
                <w:szCs w:val="22"/>
              </w:rPr>
            </w:pPr>
            <w:r w:rsidRPr="00F634BD">
              <w:rPr>
                <w:rFonts w:cs="Arial"/>
                <w:szCs w:val="22"/>
              </w:rPr>
              <w:t>Unit for Result</w:t>
            </w:r>
          </w:p>
        </w:tc>
      </w:tr>
      <w:tr w:rsidR="006251AE" w:rsidRPr="00F634BD" w:rsidTr="006251AE">
        <w:trPr>
          <w:trHeight w:hRule="exact" w:val="982"/>
        </w:trPr>
        <w:tc>
          <w:tcPr>
            <w:tcW w:w="1892" w:type="pct"/>
            <w:vAlign w:val="center"/>
          </w:tcPr>
          <w:p w:rsidR="006251AE" w:rsidRPr="00F634BD" w:rsidRDefault="006251AE" w:rsidP="00114E29">
            <w:pPr>
              <w:rPr>
                <w:rFonts w:cs="Arial"/>
                <w:szCs w:val="22"/>
              </w:rPr>
            </w:pPr>
            <w:r w:rsidRPr="00F634BD">
              <w:rPr>
                <w:rFonts w:cs="Arial"/>
                <w:szCs w:val="22"/>
              </w:rPr>
              <w:t>Partial pressure of arterial oxygen (PaO</w:t>
            </w:r>
            <w:r w:rsidRPr="00F634BD">
              <w:rPr>
                <w:rFonts w:cs="Arial"/>
                <w:szCs w:val="22"/>
                <w:vertAlign w:val="subscript"/>
              </w:rPr>
              <w:t>2</w:t>
            </w:r>
            <w:r w:rsidRPr="00F634BD">
              <w:rPr>
                <w:rFonts w:cs="Arial"/>
                <w:szCs w:val="22"/>
              </w:rPr>
              <w:t>)</w:t>
            </w:r>
          </w:p>
        </w:tc>
        <w:tc>
          <w:tcPr>
            <w:tcW w:w="1554" w:type="pct"/>
          </w:tcPr>
          <w:p w:rsidR="006251AE" w:rsidRPr="00F634BD" w:rsidRDefault="006251AE" w:rsidP="00114E2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114E29">
            <w:pPr>
              <w:rPr>
                <w:rFonts w:cs="Arial"/>
                <w:szCs w:val="22"/>
              </w:rPr>
            </w:pPr>
            <w:r w:rsidRPr="00F634BD">
              <w:rPr>
                <w:rFonts w:cs="Arial"/>
                <w:szCs w:val="22"/>
              </w:rPr>
              <w:t>Partial pressure of arterial carbon dioxide (PaCO</w:t>
            </w:r>
            <w:r w:rsidRPr="00F634BD">
              <w:rPr>
                <w:rFonts w:cs="Arial"/>
                <w:szCs w:val="22"/>
                <w:vertAlign w:val="subscript"/>
              </w:rPr>
              <w:t>2</w:t>
            </w:r>
            <w:r w:rsidRPr="00F634BD">
              <w:rPr>
                <w:rFonts w:cs="Arial"/>
                <w:szCs w:val="22"/>
              </w:rPr>
              <w:t>)</w:t>
            </w:r>
          </w:p>
        </w:tc>
        <w:tc>
          <w:tcPr>
            <w:tcW w:w="1554" w:type="pct"/>
          </w:tcPr>
          <w:p w:rsidR="006251AE" w:rsidRPr="00F634BD" w:rsidRDefault="006251AE" w:rsidP="00114E2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114E29">
            <w:pPr>
              <w:rPr>
                <w:rFonts w:cs="Arial"/>
                <w:szCs w:val="22"/>
              </w:rPr>
            </w:pPr>
            <w:r w:rsidRPr="00F634BD">
              <w:rPr>
                <w:rFonts w:cs="Arial"/>
                <w:szCs w:val="22"/>
              </w:rPr>
              <w:t>Arterial base excess value (Be)</w:t>
            </w:r>
          </w:p>
        </w:tc>
        <w:tc>
          <w:tcPr>
            <w:tcW w:w="1554" w:type="pct"/>
          </w:tcPr>
          <w:p w:rsidR="006251AE" w:rsidRPr="00F634BD" w:rsidRDefault="006251AE" w:rsidP="00114E2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114E29">
            <w:pPr>
              <w:rPr>
                <w:rFonts w:cs="Arial"/>
                <w:szCs w:val="22"/>
              </w:rPr>
            </w:pPr>
            <w:r w:rsidRPr="00F634BD">
              <w:rPr>
                <w:rFonts w:cs="Arial"/>
                <w:szCs w:val="22"/>
              </w:rPr>
              <w:t>Acidity/pH</w:t>
            </w:r>
          </w:p>
        </w:tc>
        <w:tc>
          <w:tcPr>
            <w:tcW w:w="1554" w:type="pct"/>
          </w:tcPr>
          <w:p w:rsidR="006251AE" w:rsidRPr="00F634BD" w:rsidRDefault="006251AE" w:rsidP="00114E2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bl>
    <w:p w:rsidR="00372E88" w:rsidRPr="00F634BD" w:rsidRDefault="00372E88" w:rsidP="000049DA">
      <w:pPr>
        <w:jc w:val="center"/>
        <w:rPr>
          <w:rFonts w:cs="Arial"/>
          <w:szCs w:val="22"/>
        </w:rPr>
      </w:pPr>
    </w:p>
    <w:p w:rsidR="00081DFC" w:rsidRPr="00F634BD" w:rsidRDefault="00081DFC" w:rsidP="00081DFC">
      <w:pPr>
        <w:rPr>
          <w:rFonts w:cs="Arial"/>
          <w:szCs w:val="22"/>
        </w:rPr>
      </w:pPr>
      <w:r w:rsidRPr="00F634BD">
        <w:rPr>
          <w:rFonts w:cs="Arial"/>
          <w:szCs w:val="22"/>
        </w:rPr>
        <w:t xml:space="preserve">Table </w:t>
      </w:r>
      <w:r w:rsidR="00F97AFA" w:rsidRPr="00F634BD">
        <w:rPr>
          <w:rFonts w:cs="Arial"/>
          <w:szCs w:val="22"/>
        </w:rPr>
        <w:t>6</w:t>
      </w:r>
      <w:r w:rsidRPr="00F634BD">
        <w:rPr>
          <w:rFonts w:cs="Arial"/>
          <w:szCs w:val="22"/>
        </w:rPr>
        <w:t xml:space="preserve"> Liver Function Laboratory Tests</w:t>
      </w:r>
    </w:p>
    <w:p w:rsidR="00081DFC" w:rsidRPr="00F634BD" w:rsidRDefault="00081DFC" w:rsidP="00081DFC">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6251AE" w:rsidRPr="00F634BD" w:rsidTr="006251AE">
        <w:trPr>
          <w:trHeight w:hRule="exact" w:val="505"/>
        </w:trPr>
        <w:tc>
          <w:tcPr>
            <w:tcW w:w="1892" w:type="pct"/>
            <w:shd w:val="clear" w:color="auto" w:fill="FFFFFF" w:themeFill="background1"/>
          </w:tcPr>
          <w:p w:rsidR="006251AE" w:rsidRPr="00F634BD" w:rsidRDefault="006251AE" w:rsidP="00D55CC9">
            <w:pPr>
              <w:jc w:val="center"/>
              <w:rPr>
                <w:rFonts w:cs="Arial"/>
                <w:szCs w:val="22"/>
              </w:rPr>
            </w:pPr>
            <w:r w:rsidRPr="00F634BD">
              <w:rPr>
                <w:rFonts w:cs="Arial"/>
                <w:szCs w:val="22"/>
              </w:rPr>
              <w:t>Test</w:t>
            </w:r>
          </w:p>
        </w:tc>
        <w:tc>
          <w:tcPr>
            <w:tcW w:w="1554" w:type="pct"/>
            <w:shd w:val="clear" w:color="auto" w:fill="FFFFFF" w:themeFill="background1"/>
          </w:tcPr>
          <w:p w:rsidR="006251AE" w:rsidRPr="00F634BD" w:rsidRDefault="006251AE" w:rsidP="00D55CC9">
            <w:pPr>
              <w:jc w:val="center"/>
              <w:rPr>
                <w:rFonts w:cs="Arial"/>
                <w:szCs w:val="22"/>
              </w:rPr>
            </w:pPr>
            <w:r w:rsidRPr="00F634BD">
              <w:rPr>
                <w:rFonts w:cs="Arial"/>
                <w:szCs w:val="22"/>
              </w:rPr>
              <w:t>Result</w:t>
            </w:r>
          </w:p>
        </w:tc>
        <w:tc>
          <w:tcPr>
            <w:tcW w:w="1554" w:type="pct"/>
            <w:shd w:val="clear" w:color="auto" w:fill="FFFFFF" w:themeFill="background1"/>
          </w:tcPr>
          <w:p w:rsidR="006251AE" w:rsidRPr="00F634BD" w:rsidRDefault="006251AE" w:rsidP="00D55CC9">
            <w:pPr>
              <w:jc w:val="center"/>
              <w:rPr>
                <w:rFonts w:cs="Arial"/>
                <w:szCs w:val="22"/>
              </w:rPr>
            </w:pPr>
            <w:r w:rsidRPr="00F634BD">
              <w:rPr>
                <w:rFonts w:cs="Arial"/>
                <w:szCs w:val="22"/>
              </w:rPr>
              <w:t>Unit for Result</w:t>
            </w:r>
          </w:p>
        </w:tc>
      </w:tr>
      <w:tr w:rsidR="006251AE" w:rsidRPr="00F634BD" w:rsidTr="006251AE">
        <w:trPr>
          <w:trHeight w:hRule="exact" w:val="982"/>
        </w:trPr>
        <w:tc>
          <w:tcPr>
            <w:tcW w:w="1892" w:type="pct"/>
            <w:vAlign w:val="center"/>
          </w:tcPr>
          <w:p w:rsidR="006251AE" w:rsidRPr="00F634BD" w:rsidRDefault="006251AE" w:rsidP="00D55CC9">
            <w:pPr>
              <w:rPr>
                <w:rFonts w:cs="Arial"/>
                <w:szCs w:val="22"/>
              </w:rPr>
            </w:pPr>
            <w:r w:rsidRPr="00F634BD">
              <w:rPr>
                <w:rFonts w:cs="Arial"/>
                <w:szCs w:val="22"/>
              </w:rPr>
              <w:t>Albumin</w:t>
            </w:r>
          </w:p>
        </w:tc>
        <w:tc>
          <w:tcPr>
            <w:tcW w:w="1554" w:type="pct"/>
          </w:tcPr>
          <w:p w:rsidR="006251AE" w:rsidRPr="00F634BD" w:rsidRDefault="006251AE" w:rsidP="00D55CC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D55CC9">
            <w:pPr>
              <w:rPr>
                <w:rFonts w:cs="Arial"/>
                <w:szCs w:val="22"/>
              </w:rPr>
            </w:pPr>
            <w:r w:rsidRPr="00F634BD">
              <w:rPr>
                <w:rFonts w:cs="Arial"/>
                <w:szCs w:val="22"/>
              </w:rPr>
              <w:t>Total protein</w:t>
            </w:r>
          </w:p>
        </w:tc>
        <w:tc>
          <w:tcPr>
            <w:tcW w:w="1554" w:type="pct"/>
          </w:tcPr>
          <w:p w:rsidR="006251AE" w:rsidRPr="00F634BD" w:rsidRDefault="006251AE" w:rsidP="00D55CC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D55CC9">
            <w:pPr>
              <w:rPr>
                <w:rFonts w:cs="Arial"/>
                <w:szCs w:val="22"/>
              </w:rPr>
            </w:pPr>
            <w:proofErr w:type="spellStart"/>
            <w:r w:rsidRPr="00F634BD">
              <w:rPr>
                <w:rFonts w:cs="Arial"/>
                <w:szCs w:val="22"/>
              </w:rPr>
              <w:t>Aspartate</w:t>
            </w:r>
            <w:proofErr w:type="spellEnd"/>
            <w:r w:rsidRPr="00F634BD">
              <w:rPr>
                <w:rFonts w:cs="Arial"/>
                <w:szCs w:val="22"/>
              </w:rPr>
              <w:t xml:space="preserve"> </w:t>
            </w:r>
            <w:proofErr w:type="spellStart"/>
            <w:r w:rsidRPr="00F634BD">
              <w:rPr>
                <w:rFonts w:cs="Arial"/>
                <w:szCs w:val="22"/>
              </w:rPr>
              <w:t>aminotransferase</w:t>
            </w:r>
            <w:proofErr w:type="spellEnd"/>
            <w:r w:rsidRPr="00F634BD">
              <w:rPr>
                <w:rFonts w:cs="Arial"/>
                <w:szCs w:val="22"/>
              </w:rPr>
              <w:t xml:space="preserve"> (AST/ASAT/SGOT)</w:t>
            </w:r>
          </w:p>
        </w:tc>
        <w:tc>
          <w:tcPr>
            <w:tcW w:w="1554" w:type="pct"/>
          </w:tcPr>
          <w:p w:rsidR="006251AE" w:rsidRPr="00F634BD" w:rsidRDefault="006251AE" w:rsidP="00D55CC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081DFC">
            <w:pPr>
              <w:rPr>
                <w:rFonts w:cs="Arial"/>
                <w:szCs w:val="22"/>
              </w:rPr>
            </w:pPr>
            <w:proofErr w:type="spellStart"/>
            <w:r w:rsidRPr="00F634BD">
              <w:rPr>
                <w:rFonts w:cs="Arial"/>
                <w:szCs w:val="22"/>
              </w:rPr>
              <w:t>Alanine</w:t>
            </w:r>
            <w:proofErr w:type="spellEnd"/>
            <w:r w:rsidRPr="00F634BD">
              <w:rPr>
                <w:rFonts w:cs="Arial"/>
                <w:szCs w:val="22"/>
              </w:rPr>
              <w:t xml:space="preserve"> </w:t>
            </w:r>
            <w:proofErr w:type="spellStart"/>
            <w:r w:rsidRPr="00F634BD">
              <w:rPr>
                <w:rFonts w:cs="Arial"/>
                <w:szCs w:val="22"/>
              </w:rPr>
              <w:t>aminotransferase</w:t>
            </w:r>
            <w:proofErr w:type="spellEnd"/>
            <w:r w:rsidRPr="00F634BD">
              <w:rPr>
                <w:rFonts w:cs="Arial"/>
                <w:szCs w:val="22"/>
              </w:rPr>
              <w:t xml:space="preserve"> (ALT/ALAT/SGPT)</w:t>
            </w:r>
          </w:p>
        </w:tc>
        <w:tc>
          <w:tcPr>
            <w:tcW w:w="1554" w:type="pct"/>
          </w:tcPr>
          <w:p w:rsidR="006251AE" w:rsidRPr="00F634BD" w:rsidRDefault="006251AE" w:rsidP="00D55CC9">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081DFC">
            <w:pPr>
              <w:rPr>
                <w:rFonts w:cs="Arial"/>
                <w:szCs w:val="22"/>
              </w:rPr>
            </w:pPr>
            <w:r w:rsidRPr="00F634BD">
              <w:rPr>
                <w:rFonts w:cs="Arial"/>
                <w:szCs w:val="22"/>
              </w:rPr>
              <w:t xml:space="preserve">Total </w:t>
            </w:r>
            <w:proofErr w:type="spellStart"/>
            <w:r w:rsidRPr="00F634BD">
              <w:rPr>
                <w:rFonts w:cs="Arial"/>
                <w:szCs w:val="22"/>
              </w:rPr>
              <w:t>Bilirubin</w:t>
            </w:r>
            <w:proofErr w:type="spellEnd"/>
          </w:p>
        </w:tc>
        <w:tc>
          <w:tcPr>
            <w:tcW w:w="1554" w:type="pct"/>
          </w:tcPr>
          <w:p w:rsidR="006251AE" w:rsidRPr="00F634BD" w:rsidRDefault="006251AE" w:rsidP="006251AE">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081DFC">
            <w:pPr>
              <w:rPr>
                <w:rFonts w:cs="Arial"/>
                <w:szCs w:val="22"/>
              </w:rPr>
            </w:pPr>
            <w:r w:rsidRPr="00F634BD">
              <w:rPr>
                <w:rFonts w:cs="Arial"/>
                <w:szCs w:val="22"/>
              </w:rPr>
              <w:t xml:space="preserve">Direct </w:t>
            </w:r>
            <w:proofErr w:type="spellStart"/>
            <w:r w:rsidRPr="00F634BD">
              <w:rPr>
                <w:rFonts w:cs="Arial"/>
                <w:szCs w:val="22"/>
              </w:rPr>
              <w:t>Bilirubin</w:t>
            </w:r>
            <w:proofErr w:type="spellEnd"/>
          </w:p>
        </w:tc>
        <w:tc>
          <w:tcPr>
            <w:tcW w:w="1554" w:type="pct"/>
          </w:tcPr>
          <w:p w:rsidR="006251AE" w:rsidRPr="00F634BD" w:rsidRDefault="006251AE" w:rsidP="006251AE">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r w:rsidR="006251AE" w:rsidRPr="00F634BD" w:rsidTr="006251AE">
        <w:trPr>
          <w:trHeight w:hRule="exact" w:val="982"/>
        </w:trPr>
        <w:tc>
          <w:tcPr>
            <w:tcW w:w="1892" w:type="pct"/>
            <w:vAlign w:val="center"/>
          </w:tcPr>
          <w:p w:rsidR="006251AE" w:rsidRPr="00F634BD" w:rsidRDefault="006251AE" w:rsidP="00081DFC">
            <w:pPr>
              <w:rPr>
                <w:rFonts w:cs="Arial"/>
                <w:szCs w:val="22"/>
              </w:rPr>
            </w:pPr>
            <w:r w:rsidRPr="00F634BD">
              <w:rPr>
                <w:rFonts w:cs="Arial"/>
                <w:szCs w:val="22"/>
              </w:rPr>
              <w:lastRenderedPageBreak/>
              <w:t xml:space="preserve">Alkaline </w:t>
            </w:r>
            <w:proofErr w:type="spellStart"/>
            <w:r w:rsidRPr="00F634BD">
              <w:rPr>
                <w:rFonts w:cs="Arial"/>
                <w:szCs w:val="22"/>
              </w:rPr>
              <w:t>Phosphatase</w:t>
            </w:r>
            <w:proofErr w:type="spellEnd"/>
          </w:p>
        </w:tc>
        <w:tc>
          <w:tcPr>
            <w:tcW w:w="1554" w:type="pct"/>
          </w:tcPr>
          <w:p w:rsidR="006251AE" w:rsidRPr="00F634BD" w:rsidRDefault="006251AE" w:rsidP="006251AE">
            <w:pPr>
              <w:jc w:val="center"/>
              <w:rPr>
                <w:rFonts w:cs="Arial"/>
                <w:szCs w:val="22"/>
              </w:rPr>
            </w:pPr>
            <w:r w:rsidRPr="00F634BD">
              <w:rPr>
                <w:rFonts w:cs="Arial"/>
                <w:szCs w:val="22"/>
              </w:rPr>
              <w:t>TBD</w:t>
            </w:r>
          </w:p>
        </w:tc>
        <w:tc>
          <w:tcPr>
            <w:tcW w:w="1554" w:type="pct"/>
          </w:tcPr>
          <w:p w:rsidR="006251AE" w:rsidRPr="00F634BD" w:rsidRDefault="006251AE" w:rsidP="006251AE">
            <w:pPr>
              <w:jc w:val="center"/>
            </w:pPr>
            <w:r w:rsidRPr="00F634BD">
              <w:rPr>
                <w:rFonts w:cs="Arial"/>
                <w:szCs w:val="22"/>
              </w:rPr>
              <w:t>TBD</w:t>
            </w:r>
          </w:p>
        </w:tc>
      </w:tr>
    </w:tbl>
    <w:p w:rsidR="00081DFC" w:rsidRPr="00F634BD" w:rsidRDefault="00081DFC" w:rsidP="00081DFC">
      <w:pPr>
        <w:rPr>
          <w:rFonts w:cs="Arial"/>
          <w:szCs w:val="22"/>
        </w:rPr>
      </w:pPr>
    </w:p>
    <w:p w:rsidR="00314B75" w:rsidRPr="00F634BD" w:rsidRDefault="00F97AFA" w:rsidP="00314B75">
      <w:pPr>
        <w:rPr>
          <w:rFonts w:cs="Arial"/>
          <w:szCs w:val="22"/>
        </w:rPr>
      </w:pPr>
      <w:r w:rsidRPr="00F634BD">
        <w:rPr>
          <w:rFonts w:cs="Arial"/>
          <w:szCs w:val="22"/>
        </w:rPr>
        <w:t>Table 7</w:t>
      </w:r>
      <w:r w:rsidR="00314B75" w:rsidRPr="00F634BD">
        <w:rPr>
          <w:rFonts w:cs="Arial"/>
          <w:szCs w:val="22"/>
        </w:rPr>
        <w:t xml:space="preserve"> Clotting Laboratory Tests</w:t>
      </w:r>
    </w:p>
    <w:p w:rsidR="00081DFC" w:rsidRPr="00F634BD" w:rsidRDefault="00081DFC" w:rsidP="000049DA">
      <w:pPr>
        <w:jc w:val="cente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191CF8" w:rsidRPr="00F634BD" w:rsidTr="00191CF8">
        <w:trPr>
          <w:trHeight w:hRule="exact" w:val="505"/>
        </w:trPr>
        <w:tc>
          <w:tcPr>
            <w:tcW w:w="1892" w:type="pct"/>
            <w:shd w:val="clear" w:color="auto" w:fill="FFFFFF" w:themeFill="background1"/>
          </w:tcPr>
          <w:p w:rsidR="00191CF8" w:rsidRPr="00F634BD" w:rsidRDefault="00191CF8" w:rsidP="00D55CC9">
            <w:pPr>
              <w:jc w:val="center"/>
              <w:rPr>
                <w:rFonts w:cs="Arial"/>
                <w:szCs w:val="22"/>
              </w:rPr>
            </w:pPr>
            <w:r w:rsidRPr="00F634BD">
              <w:rPr>
                <w:rFonts w:cs="Arial"/>
                <w:szCs w:val="22"/>
              </w:rPr>
              <w:t>Test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Result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Unit for Result</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Prothrombin</w:t>
            </w:r>
            <w:proofErr w:type="spellEnd"/>
            <w:r w:rsidRPr="00F634BD">
              <w:rPr>
                <w:rFonts w:cs="Arial"/>
                <w:szCs w:val="22"/>
              </w:rPr>
              <w:t xml:space="preserve"> Time (PT)</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 xml:space="preserve">Activated Partial </w:t>
            </w:r>
            <w:proofErr w:type="spellStart"/>
            <w:r w:rsidRPr="00F634BD">
              <w:rPr>
                <w:rFonts w:cs="Arial"/>
                <w:szCs w:val="22"/>
              </w:rPr>
              <w:t>Thromboplastin</w:t>
            </w:r>
            <w:proofErr w:type="spellEnd"/>
            <w:r w:rsidRPr="00F634BD">
              <w:rPr>
                <w:rFonts w:cs="Arial"/>
                <w:szCs w:val="22"/>
              </w:rPr>
              <w:t xml:space="preserve"> Time (</w:t>
            </w:r>
            <w:proofErr w:type="spellStart"/>
            <w:r w:rsidRPr="00F634BD">
              <w:rPr>
                <w:rFonts w:cs="Arial"/>
                <w:szCs w:val="22"/>
              </w:rPr>
              <w:t>aPTT</w:t>
            </w:r>
            <w:proofErr w:type="spellEnd"/>
            <w:r w:rsidRPr="00F634BD">
              <w:rPr>
                <w:rFonts w:cs="Arial"/>
                <w:szCs w:val="22"/>
              </w:rPr>
              <w:t>)</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International Normalized Ratio (INR)</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Fibrinogen</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Thrombin Time</w:t>
            </w:r>
          </w:p>
        </w:tc>
        <w:tc>
          <w:tcPr>
            <w:tcW w:w="1554" w:type="pct"/>
          </w:tcPr>
          <w:p w:rsidR="00191CF8" w:rsidRPr="00F634BD" w:rsidRDefault="00191CF8" w:rsidP="00921C06">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bl>
    <w:p w:rsidR="00314B75" w:rsidRPr="00F634BD" w:rsidRDefault="00314B75" w:rsidP="000049DA">
      <w:pPr>
        <w:jc w:val="center"/>
        <w:rPr>
          <w:rFonts w:cs="Arial"/>
          <w:szCs w:val="22"/>
        </w:rPr>
      </w:pPr>
    </w:p>
    <w:p w:rsidR="00EA1F24" w:rsidRPr="00F634BD" w:rsidRDefault="00F97AFA" w:rsidP="00EA1F24">
      <w:pPr>
        <w:rPr>
          <w:rFonts w:cs="Arial"/>
          <w:szCs w:val="22"/>
        </w:rPr>
      </w:pPr>
      <w:r w:rsidRPr="00F634BD">
        <w:rPr>
          <w:rFonts w:cs="Arial"/>
          <w:szCs w:val="22"/>
        </w:rPr>
        <w:t>Table 8</w:t>
      </w:r>
      <w:r w:rsidR="00EA1F24" w:rsidRPr="00F634BD">
        <w:rPr>
          <w:rFonts w:cs="Arial"/>
          <w:szCs w:val="22"/>
        </w:rPr>
        <w:t xml:space="preserve"> Inflammatory Laboratory Tests</w:t>
      </w:r>
    </w:p>
    <w:p w:rsidR="00EA1F24" w:rsidRPr="00F634BD" w:rsidRDefault="00EA1F24" w:rsidP="000049DA">
      <w:pPr>
        <w:jc w:val="cente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191CF8" w:rsidRPr="00F634BD" w:rsidTr="00191CF8">
        <w:trPr>
          <w:trHeight w:hRule="exact" w:val="505"/>
        </w:trPr>
        <w:tc>
          <w:tcPr>
            <w:tcW w:w="1892" w:type="pct"/>
            <w:shd w:val="clear" w:color="auto" w:fill="FFFFFF" w:themeFill="background1"/>
          </w:tcPr>
          <w:p w:rsidR="00191CF8" w:rsidRPr="00F634BD" w:rsidRDefault="00191CF8" w:rsidP="00D55CC9">
            <w:pPr>
              <w:jc w:val="center"/>
              <w:rPr>
                <w:rFonts w:cs="Arial"/>
                <w:szCs w:val="22"/>
              </w:rPr>
            </w:pPr>
            <w:r w:rsidRPr="00F634BD">
              <w:rPr>
                <w:rFonts w:cs="Arial"/>
                <w:szCs w:val="22"/>
              </w:rPr>
              <w:t>Test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Result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Unit for Result</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High Sensitivity C Reactive Protein (</w:t>
            </w:r>
            <w:proofErr w:type="spellStart"/>
            <w:r w:rsidRPr="00F634BD">
              <w:rPr>
                <w:rFonts w:cs="Arial"/>
                <w:szCs w:val="22"/>
              </w:rPr>
              <w:t>hsCRP</w:t>
            </w:r>
            <w:proofErr w:type="spellEnd"/>
            <w:r w:rsidRPr="00F634BD">
              <w:rPr>
                <w:rFonts w:cs="Arial"/>
                <w:szCs w:val="22"/>
              </w:rPr>
              <w:t>)</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Erythrocyte Sedimentation Rate (ESR)</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bl>
    <w:p w:rsidR="00EA1F24" w:rsidRPr="00F634BD" w:rsidRDefault="00EA1F24" w:rsidP="00EA1F24">
      <w:pPr>
        <w:rPr>
          <w:rFonts w:cs="Arial"/>
          <w:szCs w:val="22"/>
        </w:rPr>
      </w:pPr>
    </w:p>
    <w:p w:rsidR="00EA1F24" w:rsidRPr="00F634BD" w:rsidRDefault="00EA1F24" w:rsidP="00EA1F24">
      <w:pPr>
        <w:rPr>
          <w:rFonts w:cs="Arial"/>
          <w:szCs w:val="22"/>
        </w:rPr>
      </w:pPr>
    </w:p>
    <w:p w:rsidR="00D904DA" w:rsidRPr="00F634BD" w:rsidRDefault="00F97AFA" w:rsidP="00D904DA">
      <w:pPr>
        <w:rPr>
          <w:rFonts w:cs="Arial"/>
          <w:szCs w:val="22"/>
        </w:rPr>
      </w:pPr>
      <w:r w:rsidRPr="00F634BD">
        <w:rPr>
          <w:rFonts w:cs="Arial"/>
          <w:szCs w:val="22"/>
        </w:rPr>
        <w:t>Table 9</w:t>
      </w:r>
      <w:r w:rsidR="00D904DA" w:rsidRPr="00F634BD">
        <w:rPr>
          <w:rFonts w:cs="Arial"/>
          <w:szCs w:val="22"/>
        </w:rPr>
        <w:t xml:space="preserve"> Miscellaneous Laboratory Tests</w:t>
      </w:r>
    </w:p>
    <w:p w:rsidR="00D904DA" w:rsidRPr="00F634BD" w:rsidRDefault="00D904DA" w:rsidP="00EA1F24">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191CF8" w:rsidRPr="00F634BD" w:rsidTr="00191CF8">
        <w:trPr>
          <w:trHeight w:hRule="exact" w:val="505"/>
        </w:trPr>
        <w:tc>
          <w:tcPr>
            <w:tcW w:w="1892" w:type="pct"/>
            <w:shd w:val="clear" w:color="auto" w:fill="FFFFFF" w:themeFill="background1"/>
          </w:tcPr>
          <w:p w:rsidR="00191CF8" w:rsidRPr="00F634BD" w:rsidRDefault="00191CF8" w:rsidP="00D55CC9">
            <w:pPr>
              <w:jc w:val="center"/>
              <w:rPr>
                <w:rFonts w:cs="Arial"/>
                <w:szCs w:val="22"/>
              </w:rPr>
            </w:pPr>
            <w:r w:rsidRPr="00F634BD">
              <w:rPr>
                <w:rFonts w:cs="Arial"/>
                <w:szCs w:val="22"/>
              </w:rPr>
              <w:t>Test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Result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Unit for Result</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lastRenderedPageBreak/>
              <w:t>Lactate</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D55CC9">
            <w:pPr>
              <w:jc w:val="center"/>
              <w:rPr>
                <w:rFonts w:cs="Arial"/>
                <w:szCs w:val="22"/>
              </w:rPr>
            </w:pP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Glycosylated</w:t>
            </w:r>
            <w:proofErr w:type="spellEnd"/>
            <w:r w:rsidRPr="00F634BD">
              <w:rPr>
                <w:rFonts w:cs="Arial"/>
                <w:szCs w:val="22"/>
              </w:rPr>
              <w:t xml:space="preserve"> Hemoglobin (HgbA1C)</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Creatinine Clearance</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Glomerular</w:t>
            </w:r>
            <w:proofErr w:type="spellEnd"/>
            <w:r w:rsidRPr="00F634BD">
              <w:rPr>
                <w:rFonts w:cs="Arial"/>
                <w:szCs w:val="22"/>
              </w:rPr>
              <w:t xml:space="preserve"> Filtration Rate (GFR)</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 xml:space="preserve">Stool </w:t>
            </w:r>
            <w:proofErr w:type="spellStart"/>
            <w:r w:rsidRPr="00F634BD">
              <w:rPr>
                <w:rFonts w:cs="Arial"/>
                <w:szCs w:val="22"/>
              </w:rPr>
              <w:t>Guaiac</w:t>
            </w:r>
            <w:proofErr w:type="spellEnd"/>
          </w:p>
        </w:tc>
        <w:tc>
          <w:tcPr>
            <w:tcW w:w="1554" w:type="pct"/>
          </w:tcPr>
          <w:p w:rsidR="00191CF8" w:rsidRPr="00F634BD" w:rsidRDefault="00191CF8" w:rsidP="00D904DA">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Ammonia (NH</w:t>
            </w:r>
            <w:r w:rsidRPr="00F634BD">
              <w:rPr>
                <w:rFonts w:cs="Arial"/>
                <w:szCs w:val="22"/>
                <w:vertAlign w:val="subscript"/>
              </w:rPr>
              <w:t>3</w:t>
            </w:r>
            <w:r w:rsidRPr="00F634BD">
              <w:rPr>
                <w:rFonts w:cs="Arial"/>
                <w:szCs w:val="22"/>
              </w:rPr>
              <w:t>)</w:t>
            </w:r>
          </w:p>
        </w:tc>
        <w:tc>
          <w:tcPr>
            <w:tcW w:w="1554" w:type="pct"/>
          </w:tcPr>
          <w:p w:rsidR="00191CF8" w:rsidRPr="00F634BD" w:rsidRDefault="00191CF8" w:rsidP="00191CF8">
            <w:pPr>
              <w:jc w:val="cente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r w:rsidRPr="00F634BD">
              <w:rPr>
                <w:rFonts w:cs="Arial"/>
                <w:szCs w:val="22"/>
              </w:rPr>
              <w:t>Amylase</w:t>
            </w:r>
          </w:p>
        </w:tc>
        <w:tc>
          <w:tcPr>
            <w:tcW w:w="1554" w:type="pct"/>
          </w:tcPr>
          <w:p w:rsidR="00191CF8" w:rsidRPr="00F634BD" w:rsidRDefault="00191CF8" w:rsidP="00191CF8">
            <w:pPr>
              <w:jc w:val="cente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bl>
    <w:p w:rsidR="00D904DA" w:rsidRPr="00F634BD" w:rsidRDefault="00D904DA" w:rsidP="00EA1F24">
      <w:pPr>
        <w:rPr>
          <w:rFonts w:cs="Arial"/>
          <w:szCs w:val="22"/>
        </w:rPr>
      </w:pPr>
    </w:p>
    <w:p w:rsidR="00D55CC9" w:rsidRPr="00F634BD" w:rsidRDefault="00D55CC9" w:rsidP="00D55CC9">
      <w:pPr>
        <w:rPr>
          <w:rFonts w:cs="Arial"/>
          <w:szCs w:val="22"/>
        </w:rPr>
      </w:pPr>
      <w:r w:rsidRPr="00F634BD">
        <w:rPr>
          <w:rFonts w:cs="Arial"/>
          <w:szCs w:val="22"/>
        </w:rPr>
        <w:t>Table 1</w:t>
      </w:r>
      <w:r w:rsidR="00F97AFA" w:rsidRPr="00F634BD">
        <w:rPr>
          <w:rFonts w:cs="Arial"/>
          <w:szCs w:val="22"/>
        </w:rPr>
        <w:t>0</w:t>
      </w:r>
      <w:r w:rsidRPr="00F634BD">
        <w:rPr>
          <w:rFonts w:cs="Arial"/>
          <w:szCs w:val="22"/>
        </w:rPr>
        <w:t xml:space="preserve"> Cardiac Laboratory Tests</w:t>
      </w:r>
    </w:p>
    <w:p w:rsidR="00D55CC9" w:rsidRPr="00F634BD" w:rsidRDefault="00D55CC9" w:rsidP="00EA1F24">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191CF8" w:rsidRPr="00F634BD" w:rsidTr="00191CF8">
        <w:trPr>
          <w:trHeight w:hRule="exact" w:val="505"/>
        </w:trPr>
        <w:tc>
          <w:tcPr>
            <w:tcW w:w="1892" w:type="pct"/>
            <w:shd w:val="clear" w:color="auto" w:fill="FFFFFF" w:themeFill="background1"/>
          </w:tcPr>
          <w:p w:rsidR="00191CF8" w:rsidRPr="00F634BD" w:rsidRDefault="00191CF8" w:rsidP="00D55CC9">
            <w:pPr>
              <w:jc w:val="center"/>
              <w:rPr>
                <w:rFonts w:cs="Arial"/>
                <w:szCs w:val="22"/>
              </w:rPr>
            </w:pPr>
            <w:r w:rsidRPr="00F634BD">
              <w:rPr>
                <w:rFonts w:cs="Arial"/>
                <w:szCs w:val="22"/>
              </w:rPr>
              <w:t>Test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Result</w:t>
            </w:r>
          </w:p>
        </w:tc>
        <w:tc>
          <w:tcPr>
            <w:tcW w:w="1554" w:type="pct"/>
            <w:shd w:val="clear" w:color="auto" w:fill="FFFFFF" w:themeFill="background1"/>
          </w:tcPr>
          <w:p w:rsidR="00191CF8" w:rsidRPr="00F634BD" w:rsidRDefault="00191CF8" w:rsidP="00D55CC9">
            <w:pPr>
              <w:jc w:val="center"/>
              <w:rPr>
                <w:rFonts w:cs="Arial"/>
                <w:szCs w:val="22"/>
              </w:rPr>
            </w:pPr>
            <w:r w:rsidRPr="00F634BD">
              <w:rPr>
                <w:rFonts w:cs="Arial"/>
                <w:szCs w:val="22"/>
              </w:rPr>
              <w:t>Unit for Result</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Troponin</w:t>
            </w:r>
            <w:proofErr w:type="spellEnd"/>
            <w:r w:rsidRPr="00F634BD">
              <w:rPr>
                <w:rFonts w:cs="Arial"/>
                <w:szCs w:val="22"/>
              </w:rPr>
              <w:t xml:space="preserve"> I</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Troponin</w:t>
            </w:r>
            <w:proofErr w:type="spellEnd"/>
            <w:r w:rsidRPr="00F634BD">
              <w:rPr>
                <w:rFonts w:cs="Arial"/>
                <w:szCs w:val="22"/>
              </w:rPr>
              <w:t xml:space="preserve"> T</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Creatine</w:t>
            </w:r>
            <w:proofErr w:type="spellEnd"/>
            <w:r w:rsidRPr="00F634BD">
              <w:rPr>
                <w:rFonts w:cs="Arial"/>
                <w:szCs w:val="22"/>
              </w:rPr>
              <w:t xml:space="preserve"> </w:t>
            </w:r>
            <w:proofErr w:type="spellStart"/>
            <w:r w:rsidRPr="00F634BD">
              <w:rPr>
                <w:rFonts w:cs="Arial"/>
                <w:szCs w:val="22"/>
              </w:rPr>
              <w:t>Kinase</w:t>
            </w:r>
            <w:proofErr w:type="spellEnd"/>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D55CC9">
            <w:pPr>
              <w:rPr>
                <w:rFonts w:cs="Arial"/>
                <w:szCs w:val="22"/>
              </w:rPr>
            </w:pPr>
            <w:proofErr w:type="spellStart"/>
            <w:r w:rsidRPr="00F634BD">
              <w:rPr>
                <w:rFonts w:cs="Arial"/>
                <w:szCs w:val="22"/>
              </w:rPr>
              <w:t>Creatine</w:t>
            </w:r>
            <w:proofErr w:type="spellEnd"/>
            <w:r w:rsidRPr="00F634BD">
              <w:rPr>
                <w:rFonts w:cs="Arial"/>
                <w:szCs w:val="22"/>
              </w:rPr>
              <w:t xml:space="preserve"> </w:t>
            </w:r>
            <w:proofErr w:type="spellStart"/>
            <w:r w:rsidRPr="00F634BD">
              <w:rPr>
                <w:rFonts w:cs="Arial"/>
                <w:szCs w:val="22"/>
              </w:rPr>
              <w:t>Kinase</w:t>
            </w:r>
            <w:proofErr w:type="spellEnd"/>
            <w:r w:rsidRPr="00F634BD">
              <w:rPr>
                <w:rFonts w:cs="Arial"/>
                <w:szCs w:val="22"/>
              </w:rPr>
              <w:t xml:space="preserve"> - Myocardial Bands (CK-MB) </w:t>
            </w:r>
          </w:p>
        </w:tc>
        <w:tc>
          <w:tcPr>
            <w:tcW w:w="1554" w:type="pct"/>
          </w:tcPr>
          <w:p w:rsidR="00191CF8" w:rsidRPr="00F634BD" w:rsidRDefault="00191CF8" w:rsidP="00D55CC9">
            <w:pPr>
              <w:jc w:val="center"/>
              <w:rPr>
                <w:rFonts w:cs="Arial"/>
                <w:szCs w:val="22"/>
              </w:rPr>
            </w:pPr>
            <w:r w:rsidRPr="00F634BD">
              <w:rPr>
                <w:rFonts w:cs="Arial"/>
                <w:szCs w:val="22"/>
              </w:rPr>
              <w:t>TBD</w:t>
            </w:r>
          </w:p>
        </w:tc>
        <w:tc>
          <w:tcPr>
            <w:tcW w:w="1554" w:type="pct"/>
          </w:tcPr>
          <w:p w:rsidR="00191CF8" w:rsidRPr="00F634BD" w:rsidRDefault="00191CF8" w:rsidP="00D55CC9">
            <w:pPr>
              <w:jc w:val="center"/>
              <w:rPr>
                <w:rFonts w:cs="Arial"/>
                <w:szCs w:val="22"/>
              </w:rPr>
            </w:pPr>
            <w:r w:rsidRPr="00F634BD">
              <w:rPr>
                <w:rFonts w:cs="Arial"/>
                <w:szCs w:val="22"/>
              </w:rPr>
              <w:t>TBD</w:t>
            </w:r>
          </w:p>
        </w:tc>
      </w:tr>
    </w:tbl>
    <w:p w:rsidR="00D55CC9" w:rsidRPr="00F634BD" w:rsidRDefault="00D55CC9" w:rsidP="00EA1F24">
      <w:pPr>
        <w:rPr>
          <w:rFonts w:cs="Arial"/>
          <w:szCs w:val="22"/>
        </w:rPr>
      </w:pPr>
    </w:p>
    <w:p w:rsidR="003D20FB" w:rsidRPr="00F634BD" w:rsidRDefault="003D20FB" w:rsidP="003D20FB">
      <w:pPr>
        <w:rPr>
          <w:rFonts w:cs="Arial"/>
          <w:szCs w:val="22"/>
        </w:rPr>
      </w:pPr>
      <w:r w:rsidRPr="00F634BD">
        <w:rPr>
          <w:rFonts w:cs="Arial"/>
          <w:szCs w:val="22"/>
        </w:rPr>
        <w:t>Table 1</w:t>
      </w:r>
      <w:r w:rsidR="00F97AFA" w:rsidRPr="00F634BD">
        <w:rPr>
          <w:rFonts w:cs="Arial"/>
          <w:szCs w:val="22"/>
        </w:rPr>
        <w:t>1</w:t>
      </w:r>
      <w:r w:rsidRPr="00F634BD">
        <w:rPr>
          <w:rFonts w:cs="Arial"/>
          <w:szCs w:val="22"/>
        </w:rPr>
        <w:t xml:space="preserve"> </w:t>
      </w:r>
      <w:r w:rsidR="002A4AC6" w:rsidRPr="00F634BD">
        <w:rPr>
          <w:rFonts w:cs="Arial"/>
          <w:szCs w:val="22"/>
        </w:rPr>
        <w:t xml:space="preserve">Cerebral </w:t>
      </w:r>
      <w:r w:rsidR="00F97AFA" w:rsidRPr="00F634BD">
        <w:rPr>
          <w:rFonts w:cs="Arial"/>
          <w:szCs w:val="22"/>
        </w:rPr>
        <w:t>S</w:t>
      </w:r>
      <w:r w:rsidR="002A4AC6" w:rsidRPr="00F634BD">
        <w:rPr>
          <w:rFonts w:cs="Arial"/>
          <w:szCs w:val="22"/>
        </w:rPr>
        <w:t>pinal Fluid (CSF)</w:t>
      </w:r>
      <w:r w:rsidRPr="00F634BD">
        <w:rPr>
          <w:rFonts w:cs="Arial"/>
          <w:szCs w:val="22"/>
        </w:rPr>
        <w:t xml:space="preserve"> Laboratory Tests</w:t>
      </w:r>
    </w:p>
    <w:p w:rsidR="00F97AFA" w:rsidRPr="00F634BD" w:rsidRDefault="00F97AFA" w:rsidP="00EA1F24">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3424"/>
        <w:gridCol w:w="3424"/>
      </w:tblGrid>
      <w:tr w:rsidR="00191CF8" w:rsidRPr="00F634BD" w:rsidTr="00191CF8">
        <w:trPr>
          <w:trHeight w:hRule="exact" w:val="505"/>
        </w:trPr>
        <w:tc>
          <w:tcPr>
            <w:tcW w:w="1892" w:type="pct"/>
            <w:shd w:val="clear" w:color="auto" w:fill="FFFFFF" w:themeFill="background1"/>
          </w:tcPr>
          <w:p w:rsidR="00191CF8" w:rsidRPr="00F634BD" w:rsidRDefault="00191CF8" w:rsidP="00F97AFA">
            <w:pPr>
              <w:jc w:val="center"/>
              <w:rPr>
                <w:rFonts w:cs="Arial"/>
                <w:szCs w:val="22"/>
              </w:rPr>
            </w:pPr>
            <w:r w:rsidRPr="00F634BD">
              <w:rPr>
                <w:rFonts w:cs="Arial"/>
                <w:szCs w:val="22"/>
              </w:rPr>
              <w:t>Test</w:t>
            </w:r>
          </w:p>
        </w:tc>
        <w:tc>
          <w:tcPr>
            <w:tcW w:w="1554" w:type="pct"/>
            <w:shd w:val="clear" w:color="auto" w:fill="FFFFFF" w:themeFill="background1"/>
          </w:tcPr>
          <w:p w:rsidR="00191CF8" w:rsidRPr="00F634BD" w:rsidRDefault="00191CF8" w:rsidP="00F97AFA">
            <w:pPr>
              <w:jc w:val="center"/>
              <w:rPr>
                <w:rFonts w:cs="Arial"/>
                <w:szCs w:val="22"/>
              </w:rPr>
            </w:pPr>
            <w:r w:rsidRPr="00F634BD">
              <w:rPr>
                <w:rFonts w:cs="Arial"/>
                <w:szCs w:val="22"/>
              </w:rPr>
              <w:t>Result</w:t>
            </w:r>
          </w:p>
        </w:tc>
        <w:tc>
          <w:tcPr>
            <w:tcW w:w="1554" w:type="pct"/>
            <w:shd w:val="clear" w:color="auto" w:fill="FFFFFF" w:themeFill="background1"/>
          </w:tcPr>
          <w:p w:rsidR="00191CF8" w:rsidRPr="00F634BD" w:rsidRDefault="00191CF8" w:rsidP="00F97AFA">
            <w:pPr>
              <w:jc w:val="center"/>
              <w:rPr>
                <w:rFonts w:cs="Arial"/>
                <w:szCs w:val="22"/>
              </w:rPr>
            </w:pPr>
            <w:r w:rsidRPr="00F634BD">
              <w:rPr>
                <w:rFonts w:cs="Arial"/>
                <w:szCs w:val="22"/>
              </w:rPr>
              <w:t>Unit for Result</w:t>
            </w:r>
          </w:p>
        </w:tc>
      </w:tr>
      <w:tr w:rsidR="00191CF8" w:rsidRPr="00F634BD" w:rsidTr="00191CF8">
        <w:trPr>
          <w:trHeight w:hRule="exact" w:val="982"/>
        </w:trPr>
        <w:tc>
          <w:tcPr>
            <w:tcW w:w="1892" w:type="pct"/>
            <w:vAlign w:val="center"/>
          </w:tcPr>
          <w:p w:rsidR="00191CF8" w:rsidRPr="00F634BD" w:rsidRDefault="00191CF8" w:rsidP="00F97AFA">
            <w:pPr>
              <w:rPr>
                <w:rFonts w:cs="Arial"/>
                <w:szCs w:val="22"/>
              </w:rPr>
            </w:pPr>
            <w:r w:rsidRPr="00F634BD">
              <w:rPr>
                <w:rFonts w:cs="Arial"/>
                <w:szCs w:val="22"/>
              </w:rPr>
              <w:t>CSF Protein</w:t>
            </w:r>
          </w:p>
        </w:tc>
        <w:tc>
          <w:tcPr>
            <w:tcW w:w="1554" w:type="pct"/>
          </w:tcPr>
          <w:p w:rsidR="00191CF8" w:rsidRPr="00F634BD" w:rsidRDefault="00191CF8" w:rsidP="00F97AFA">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F97AFA">
            <w:pPr>
              <w:rPr>
                <w:rFonts w:cs="Arial"/>
                <w:szCs w:val="22"/>
              </w:rPr>
            </w:pPr>
            <w:r w:rsidRPr="00F634BD">
              <w:rPr>
                <w:rFonts w:cs="Arial"/>
                <w:szCs w:val="22"/>
              </w:rPr>
              <w:t>CSF Glucose</w:t>
            </w:r>
          </w:p>
        </w:tc>
        <w:tc>
          <w:tcPr>
            <w:tcW w:w="1554" w:type="pct"/>
          </w:tcPr>
          <w:p w:rsidR="00191CF8" w:rsidRPr="00F634BD" w:rsidRDefault="00191CF8" w:rsidP="00F97AFA">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F97AFA">
            <w:pPr>
              <w:rPr>
                <w:rFonts w:cs="Arial"/>
                <w:szCs w:val="22"/>
              </w:rPr>
            </w:pPr>
            <w:r w:rsidRPr="00F634BD">
              <w:rPr>
                <w:rFonts w:cs="Arial"/>
                <w:szCs w:val="22"/>
              </w:rPr>
              <w:t>CSF White Blood Cell Count</w:t>
            </w:r>
          </w:p>
        </w:tc>
        <w:tc>
          <w:tcPr>
            <w:tcW w:w="1554" w:type="pct"/>
          </w:tcPr>
          <w:p w:rsidR="00191CF8" w:rsidRPr="00F634BD" w:rsidRDefault="00191CF8" w:rsidP="00F97AFA">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r w:rsidR="00191CF8" w:rsidRPr="00F634BD" w:rsidTr="00191CF8">
        <w:trPr>
          <w:trHeight w:hRule="exact" w:val="982"/>
        </w:trPr>
        <w:tc>
          <w:tcPr>
            <w:tcW w:w="1892" w:type="pct"/>
            <w:vAlign w:val="center"/>
          </w:tcPr>
          <w:p w:rsidR="00191CF8" w:rsidRPr="00F634BD" w:rsidRDefault="00191CF8" w:rsidP="00F97AFA">
            <w:pPr>
              <w:rPr>
                <w:rFonts w:cs="Arial"/>
                <w:szCs w:val="22"/>
              </w:rPr>
            </w:pPr>
            <w:r w:rsidRPr="00F634BD">
              <w:rPr>
                <w:rFonts w:cs="Arial"/>
                <w:szCs w:val="22"/>
              </w:rPr>
              <w:t>CSF Red Blood Cell Count</w:t>
            </w:r>
          </w:p>
        </w:tc>
        <w:tc>
          <w:tcPr>
            <w:tcW w:w="1554" w:type="pct"/>
          </w:tcPr>
          <w:p w:rsidR="00191CF8" w:rsidRPr="00F634BD" w:rsidRDefault="00191CF8" w:rsidP="00F97AFA">
            <w:pPr>
              <w:jc w:val="center"/>
              <w:rPr>
                <w:rFonts w:cs="Arial"/>
                <w:szCs w:val="22"/>
              </w:rPr>
            </w:pPr>
            <w:r w:rsidRPr="00F634BD">
              <w:rPr>
                <w:rFonts w:cs="Arial"/>
                <w:szCs w:val="22"/>
              </w:rPr>
              <w:t>TBD</w:t>
            </w:r>
          </w:p>
        </w:tc>
        <w:tc>
          <w:tcPr>
            <w:tcW w:w="1554" w:type="pct"/>
          </w:tcPr>
          <w:p w:rsidR="00191CF8" w:rsidRPr="00F634BD" w:rsidRDefault="00191CF8" w:rsidP="00191CF8">
            <w:pPr>
              <w:jc w:val="center"/>
            </w:pPr>
            <w:r w:rsidRPr="00F634BD">
              <w:rPr>
                <w:rFonts w:cs="Arial"/>
                <w:szCs w:val="22"/>
              </w:rPr>
              <w:t>TBD</w:t>
            </w:r>
          </w:p>
        </w:tc>
      </w:tr>
    </w:tbl>
    <w:p w:rsidR="00F97AFA" w:rsidRPr="00F634BD" w:rsidRDefault="00F97AFA" w:rsidP="00EA1F24">
      <w:pPr>
        <w:rPr>
          <w:rFonts w:cs="Arial"/>
          <w:szCs w:val="22"/>
        </w:rPr>
        <w:sectPr w:rsidR="00F97AFA" w:rsidRPr="00F634BD" w:rsidSect="000728AA">
          <w:headerReference w:type="default" r:id="rId11"/>
          <w:footerReference w:type="default" r:id="rId12"/>
          <w:pgSz w:w="12240" w:h="15840" w:code="1"/>
          <w:pgMar w:top="720" w:right="720" w:bottom="1620" w:left="720" w:header="720" w:footer="720" w:gutter="0"/>
          <w:cols w:space="720"/>
          <w:docGrid w:linePitch="360"/>
        </w:sectPr>
      </w:pPr>
    </w:p>
    <w:p w:rsidR="00E271AB" w:rsidRPr="00F634BD" w:rsidRDefault="00E271AB" w:rsidP="00B012C8">
      <w:pPr>
        <w:pStyle w:val="Heading2"/>
        <w:ind w:left="0" w:firstLine="0"/>
        <w:jc w:val="left"/>
        <w:rPr>
          <w:b w:val="0"/>
          <w:u w:val="single"/>
        </w:rPr>
      </w:pPr>
      <w:r w:rsidRPr="00F634BD">
        <w:rPr>
          <w:b w:val="0"/>
          <w:u w:val="single"/>
        </w:rPr>
        <w:lastRenderedPageBreak/>
        <w:t>General Instructions</w:t>
      </w:r>
    </w:p>
    <w:p w:rsidR="002179C6" w:rsidRPr="00F634BD" w:rsidRDefault="00E271AB" w:rsidP="002179C6">
      <w:pPr>
        <w:tabs>
          <w:tab w:val="left" w:pos="900"/>
          <w:tab w:val="left" w:pos="1260"/>
        </w:tabs>
        <w:rPr>
          <w:rFonts w:cs="Arial"/>
          <w:szCs w:val="22"/>
        </w:rPr>
      </w:pPr>
      <w:r w:rsidRPr="00F634BD">
        <w:rPr>
          <w:rFonts w:cs="Arial"/>
          <w:szCs w:val="22"/>
        </w:rPr>
        <w:t>Laboratory tests are routinely administered in clinical trials of pharmacological interventions to assess subject safety.</w:t>
      </w:r>
      <w:r w:rsidR="005E68F0" w:rsidRPr="00F634BD">
        <w:rPr>
          <w:rFonts w:cs="Arial"/>
          <w:szCs w:val="22"/>
        </w:rPr>
        <w:t xml:space="preserve"> </w:t>
      </w:r>
      <w:r w:rsidRPr="00F634BD">
        <w:rPr>
          <w:rFonts w:cs="Arial"/>
          <w:szCs w:val="22"/>
        </w:rPr>
        <w:t>Laboratory tests may also be used to determine an individual’s eligibility for a study.</w:t>
      </w:r>
    </w:p>
    <w:p w:rsidR="00E271AB" w:rsidRPr="00F634BD" w:rsidRDefault="00E271AB" w:rsidP="002179C6">
      <w:pPr>
        <w:tabs>
          <w:tab w:val="left" w:pos="900"/>
          <w:tab w:val="left" w:pos="1260"/>
        </w:tabs>
        <w:spacing w:before="240"/>
        <w:rPr>
          <w:rFonts w:cs="Arial"/>
          <w:szCs w:val="22"/>
        </w:rPr>
      </w:pPr>
      <w:r w:rsidRPr="00F634BD">
        <w:rPr>
          <w:rFonts w:cs="Arial"/>
          <w:szCs w:val="22"/>
        </w:rPr>
        <w:t>Laboratory results may be received via electronic files directly from central study laboratories or recorded manually on case report forms if the study is using a local lab. In either scenario, it is recommended that the Laboratory Test form be used to record when samples were collected (date and time) so that the laboratory tests results can be matched with the samples collected for each subject.</w:t>
      </w:r>
    </w:p>
    <w:p w:rsidR="007B3493" w:rsidRPr="00F634BD" w:rsidRDefault="007B3493" w:rsidP="002179C6">
      <w:pPr>
        <w:tabs>
          <w:tab w:val="left" w:pos="900"/>
          <w:tab w:val="left" w:pos="1260"/>
        </w:tabs>
        <w:spacing w:before="240"/>
        <w:rPr>
          <w:rFonts w:cs="Arial"/>
          <w:szCs w:val="22"/>
        </w:rPr>
      </w:pPr>
      <w:r w:rsidRPr="00F634BD">
        <w:rPr>
          <w:rFonts w:cs="Arial"/>
          <w:szCs w:val="22"/>
        </w:rPr>
        <w:t>The elements on this CRF are classified as Supplemental and should only be collected if the research team considers them appropriate for their study.</w:t>
      </w:r>
    </w:p>
    <w:p w:rsidR="00E271AB" w:rsidRPr="00F634BD" w:rsidRDefault="00E271AB" w:rsidP="00B012C8">
      <w:pPr>
        <w:pStyle w:val="Heading2"/>
        <w:ind w:left="0" w:firstLine="0"/>
        <w:jc w:val="left"/>
        <w:rPr>
          <w:b w:val="0"/>
          <w:u w:val="single"/>
        </w:rPr>
      </w:pPr>
      <w:r w:rsidRPr="00F634BD">
        <w:rPr>
          <w:b w:val="0"/>
          <w:u w:val="single"/>
        </w:rPr>
        <w:t>Specific Instructions</w:t>
      </w:r>
    </w:p>
    <w:p w:rsidR="00E271AB" w:rsidRPr="00F634BD" w:rsidRDefault="00E271AB" w:rsidP="002179C6">
      <w:pPr>
        <w:tabs>
          <w:tab w:val="left" w:pos="720"/>
        </w:tabs>
        <w:spacing w:after="120"/>
        <w:rPr>
          <w:rFonts w:cs="Arial"/>
          <w:szCs w:val="22"/>
        </w:rPr>
      </w:pPr>
      <w:r w:rsidRPr="00F634BD">
        <w:rPr>
          <w:rFonts w:cs="Arial"/>
          <w:szCs w:val="22"/>
        </w:rPr>
        <w:t xml:space="preserve">Please see the </w:t>
      </w:r>
      <w:r w:rsidR="00577E71" w:rsidRPr="00F634BD">
        <w:rPr>
          <w:rFonts w:cs="Arial"/>
          <w:szCs w:val="22"/>
        </w:rPr>
        <w:t>Data Dictionary</w:t>
      </w:r>
      <w:r w:rsidRPr="00F634BD">
        <w:rPr>
          <w:rFonts w:cs="Arial"/>
          <w:szCs w:val="22"/>
        </w:rPr>
        <w:t xml:space="preserve"> for definitions for each of the data elements included in this CRF Module.</w:t>
      </w:r>
    </w:p>
    <w:p w:rsidR="00E46DFA" w:rsidRPr="00F634BD" w:rsidRDefault="00E46DFA" w:rsidP="00E37190">
      <w:pPr>
        <w:numPr>
          <w:ilvl w:val="0"/>
          <w:numId w:val="20"/>
        </w:numPr>
        <w:tabs>
          <w:tab w:val="left" w:pos="-3510"/>
          <w:tab w:val="left" w:pos="-3420"/>
        </w:tabs>
        <w:spacing w:after="120"/>
        <w:rPr>
          <w:rFonts w:cs="Arial"/>
          <w:szCs w:val="22"/>
        </w:rPr>
      </w:pPr>
      <w:r w:rsidRPr="00F634BD">
        <w:rPr>
          <w:rFonts w:cs="Arial"/>
          <w:szCs w:val="22"/>
        </w:rPr>
        <w:t>Test – Indicate the name of each laboratory test that is run on the specimen. See the data dictionary for additional information on coding the test name using Logical Observation Identifiers Names and Codes (LOINC).</w:t>
      </w:r>
    </w:p>
    <w:p w:rsidR="00E46DFA" w:rsidRPr="00F634BD" w:rsidRDefault="00E46DFA" w:rsidP="00E37190">
      <w:pPr>
        <w:numPr>
          <w:ilvl w:val="0"/>
          <w:numId w:val="20"/>
        </w:numPr>
        <w:tabs>
          <w:tab w:val="left" w:pos="-3510"/>
          <w:tab w:val="left" w:pos="-3420"/>
        </w:tabs>
        <w:spacing w:after="120"/>
        <w:rPr>
          <w:rFonts w:cs="Arial"/>
          <w:szCs w:val="22"/>
        </w:rPr>
      </w:pPr>
      <w:r w:rsidRPr="00F634BD">
        <w:rPr>
          <w:rFonts w:cs="Arial"/>
          <w:szCs w:val="22"/>
        </w:rPr>
        <w:t>Result – Record the numeric or alpha-numeric results for each laboratory test.</w:t>
      </w:r>
    </w:p>
    <w:p w:rsidR="00E46DFA" w:rsidRPr="00F634BD" w:rsidRDefault="00E46DFA" w:rsidP="00E37190">
      <w:pPr>
        <w:numPr>
          <w:ilvl w:val="0"/>
          <w:numId w:val="20"/>
        </w:numPr>
        <w:tabs>
          <w:tab w:val="left" w:pos="-3510"/>
          <w:tab w:val="left" w:pos="-3420"/>
        </w:tabs>
        <w:spacing w:after="120"/>
        <w:rPr>
          <w:rFonts w:cs="Arial"/>
          <w:szCs w:val="22"/>
        </w:rPr>
      </w:pPr>
      <w:r w:rsidRPr="00F634BD">
        <w:rPr>
          <w:rFonts w:cs="Arial"/>
          <w:szCs w:val="22"/>
        </w:rPr>
        <w:t xml:space="preserve">Unit for Result – Record the units </w:t>
      </w:r>
      <w:r w:rsidR="00803F66" w:rsidRPr="00F634BD">
        <w:rPr>
          <w:rFonts w:cs="Arial"/>
          <w:szCs w:val="22"/>
        </w:rPr>
        <w:t xml:space="preserve">of </w:t>
      </w:r>
      <w:r w:rsidRPr="00F634BD">
        <w:rPr>
          <w:rFonts w:cs="Arial"/>
          <w:szCs w:val="22"/>
        </w:rPr>
        <w:t>the numeric results for each laboratory test are measured in. See the data dictionary for additional information on coding the unit of measure using Unified Code for Units of Measure (UCUM).</w:t>
      </w:r>
    </w:p>
    <w:sectPr w:rsidR="00E46DFA" w:rsidRPr="00F634BD" w:rsidSect="002069CB">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A5" w:rsidRDefault="00C059A5">
      <w:r>
        <w:separator/>
      </w:r>
    </w:p>
  </w:endnote>
  <w:endnote w:type="continuationSeparator" w:id="0">
    <w:p w:rsidR="00C059A5" w:rsidRDefault="00C059A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A5" w:rsidRPr="002533B8" w:rsidRDefault="00C059A5" w:rsidP="00C96FA9">
    <w:pPr>
      <w:tabs>
        <w:tab w:val="right" w:pos="10080"/>
      </w:tabs>
      <w:rPr>
        <w:rFonts w:cs="Arial"/>
        <w:szCs w:val="22"/>
      </w:rPr>
    </w:pPr>
    <w:r>
      <w:rPr>
        <w:rFonts w:cs="Arial"/>
        <w:szCs w:val="22"/>
      </w:rPr>
      <w:t>SAH</w:t>
    </w:r>
    <w:r w:rsidRPr="002533B8">
      <w:rPr>
        <w:rFonts w:cs="Arial"/>
        <w:szCs w:val="22"/>
      </w:rPr>
      <w:t xml:space="preserve"> </w:t>
    </w:r>
    <w:r>
      <w:rPr>
        <w:rFonts w:cs="Arial"/>
        <w:szCs w:val="22"/>
      </w:rPr>
      <w:t xml:space="preserve">CDEs </w:t>
    </w:r>
    <w:r w:rsidRPr="002533B8">
      <w:rPr>
        <w:rFonts w:cs="Arial"/>
        <w:szCs w:val="22"/>
      </w:rPr>
      <w:t xml:space="preserve">Version </w:t>
    </w:r>
    <w:r>
      <w:rPr>
        <w:rFonts w:cs="Arial"/>
        <w:szCs w:val="22"/>
      </w:rPr>
      <w:t>1</w:t>
    </w:r>
    <w:r w:rsidRPr="002533B8">
      <w:rPr>
        <w:rFonts w:cs="Arial"/>
        <w:szCs w:val="22"/>
      </w:rPr>
      <w:t>.</w:t>
    </w:r>
    <w:sdt>
      <w:sdtPr>
        <w:rPr>
          <w:rFonts w:cs="Arial"/>
          <w:szCs w:val="22"/>
        </w:rPr>
        <w:id w:val="84269936"/>
        <w:docPartObj>
          <w:docPartGallery w:val="Page Numbers (Top of Page)"/>
          <w:docPartUnique/>
        </w:docPartObj>
      </w:sdtPr>
      <w:sdtContent>
        <w:r>
          <w:rPr>
            <w:rFonts w:cs="Arial"/>
            <w:szCs w:val="22"/>
          </w:rPr>
          <w:t>0</w:t>
        </w:r>
        <w:r w:rsidRPr="002533B8">
          <w:rPr>
            <w:rFonts w:cs="Arial"/>
            <w:szCs w:val="22"/>
          </w:rPr>
          <w:tab/>
          <w:t xml:space="preserve">Page </w:t>
        </w:r>
        <w:r w:rsidRPr="002533B8">
          <w:rPr>
            <w:rFonts w:cs="Arial"/>
            <w:szCs w:val="22"/>
          </w:rPr>
          <w:fldChar w:fldCharType="begin"/>
        </w:r>
        <w:r w:rsidRPr="002533B8">
          <w:rPr>
            <w:rFonts w:cs="Arial"/>
            <w:szCs w:val="22"/>
          </w:rPr>
          <w:instrText xml:space="preserve"> PAGE </w:instrText>
        </w:r>
        <w:r w:rsidRPr="002533B8">
          <w:rPr>
            <w:rFonts w:cs="Arial"/>
            <w:szCs w:val="22"/>
          </w:rPr>
          <w:fldChar w:fldCharType="separate"/>
        </w:r>
        <w:r w:rsidR="00F634BD">
          <w:rPr>
            <w:rFonts w:cs="Arial"/>
            <w:noProof/>
            <w:szCs w:val="22"/>
          </w:rPr>
          <w:t>2</w:t>
        </w:r>
        <w:r w:rsidRPr="002533B8">
          <w:rPr>
            <w:rFonts w:cs="Arial"/>
            <w:szCs w:val="22"/>
          </w:rPr>
          <w:fldChar w:fldCharType="end"/>
        </w:r>
        <w:r w:rsidRPr="002533B8">
          <w:rPr>
            <w:rFonts w:cs="Arial"/>
            <w:szCs w:val="22"/>
          </w:rPr>
          <w:t xml:space="preserve"> of </w:t>
        </w:r>
        <w:r w:rsidRPr="002533B8">
          <w:rPr>
            <w:rFonts w:cs="Arial"/>
            <w:szCs w:val="22"/>
          </w:rPr>
          <w:fldChar w:fldCharType="begin"/>
        </w:r>
        <w:r w:rsidRPr="002533B8">
          <w:rPr>
            <w:rFonts w:cs="Arial"/>
            <w:szCs w:val="22"/>
          </w:rPr>
          <w:instrText xml:space="preserve"> NUMPAGES  </w:instrText>
        </w:r>
        <w:r w:rsidRPr="002533B8">
          <w:rPr>
            <w:rFonts w:cs="Arial"/>
            <w:szCs w:val="22"/>
          </w:rPr>
          <w:fldChar w:fldCharType="separate"/>
        </w:r>
        <w:r w:rsidR="00F634BD">
          <w:rPr>
            <w:rFonts w:cs="Arial"/>
            <w:noProof/>
            <w:szCs w:val="22"/>
          </w:rPr>
          <w:t>9</w:t>
        </w:r>
        <w:r w:rsidRPr="002533B8">
          <w:rPr>
            <w:rFonts w:cs="Arial"/>
            <w:szCs w:val="2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A5" w:rsidRPr="00AB72A9" w:rsidRDefault="00C059A5" w:rsidP="00AB72A9">
    <w:pPr>
      <w:tabs>
        <w:tab w:val="right" w:pos="10080"/>
      </w:tabs>
      <w:rPr>
        <w:rFonts w:cs="Arial"/>
        <w:szCs w:val="22"/>
      </w:rPr>
    </w:pPr>
    <w:r>
      <w:rPr>
        <w:rFonts w:cs="Arial"/>
        <w:szCs w:val="22"/>
      </w:rPr>
      <w:t>SAH</w:t>
    </w:r>
    <w:r w:rsidRPr="00AB72A9">
      <w:rPr>
        <w:rFonts w:cs="Arial"/>
        <w:szCs w:val="22"/>
      </w:rPr>
      <w:t xml:space="preserve"> </w:t>
    </w:r>
    <w:r>
      <w:rPr>
        <w:rFonts w:cs="Arial"/>
        <w:szCs w:val="22"/>
      </w:rPr>
      <w:t xml:space="preserve">CDEs </w:t>
    </w:r>
    <w:r w:rsidRPr="00AB72A9">
      <w:rPr>
        <w:rFonts w:cs="Arial"/>
        <w:szCs w:val="22"/>
      </w:rPr>
      <w:t xml:space="preserve">Version </w:t>
    </w:r>
    <w:r>
      <w:rPr>
        <w:rFonts w:cs="Arial"/>
        <w:szCs w:val="22"/>
      </w:rPr>
      <w:t>1</w:t>
    </w:r>
    <w:r w:rsidRPr="00AB72A9">
      <w:rPr>
        <w:rFonts w:cs="Arial"/>
        <w:szCs w:val="22"/>
      </w:rPr>
      <w:t>.</w:t>
    </w:r>
    <w:r>
      <w:rPr>
        <w:rFonts w:cs="Arial"/>
        <w:szCs w:val="22"/>
      </w:rPr>
      <w:t>0</w:t>
    </w:r>
    <w:sdt>
      <w:sdtPr>
        <w:rPr>
          <w:rFonts w:cs="Arial"/>
          <w:szCs w:val="22"/>
        </w:rPr>
        <w:id w:val="1717093"/>
        <w:docPartObj>
          <w:docPartGallery w:val="Page Numbers (Top of Page)"/>
          <w:docPartUnique/>
        </w:docPartObj>
      </w:sdtPr>
      <w:sdtContent>
        <w:r>
          <w:rPr>
            <w:rFonts w:cs="Arial"/>
            <w:szCs w:val="22"/>
          </w:rPr>
          <w:tab/>
        </w:r>
        <w:r w:rsidRPr="00AB72A9">
          <w:rPr>
            <w:rFonts w:cs="Arial"/>
            <w:szCs w:val="22"/>
          </w:rPr>
          <w:t xml:space="preserve">Page </w:t>
        </w:r>
        <w:r w:rsidRPr="00AB72A9">
          <w:rPr>
            <w:rFonts w:cs="Arial"/>
            <w:szCs w:val="22"/>
          </w:rPr>
          <w:fldChar w:fldCharType="begin"/>
        </w:r>
        <w:r w:rsidRPr="00AB72A9">
          <w:rPr>
            <w:rFonts w:cs="Arial"/>
            <w:szCs w:val="22"/>
          </w:rPr>
          <w:instrText xml:space="preserve"> PAGE </w:instrText>
        </w:r>
        <w:r w:rsidRPr="00AB72A9">
          <w:rPr>
            <w:rFonts w:cs="Arial"/>
            <w:szCs w:val="22"/>
          </w:rPr>
          <w:fldChar w:fldCharType="separate"/>
        </w:r>
        <w:r w:rsidR="00F634BD">
          <w:rPr>
            <w:rFonts w:cs="Arial"/>
            <w:noProof/>
            <w:szCs w:val="22"/>
          </w:rPr>
          <w:t>9</w:t>
        </w:r>
        <w:r w:rsidRPr="00AB72A9">
          <w:rPr>
            <w:rFonts w:cs="Arial"/>
            <w:szCs w:val="22"/>
          </w:rPr>
          <w:fldChar w:fldCharType="end"/>
        </w:r>
        <w:r w:rsidRPr="00AB72A9">
          <w:rPr>
            <w:rFonts w:cs="Arial"/>
            <w:szCs w:val="22"/>
          </w:rPr>
          <w:t xml:space="preserve"> of </w:t>
        </w:r>
        <w:r w:rsidRPr="00AB72A9">
          <w:rPr>
            <w:rFonts w:cs="Arial"/>
            <w:szCs w:val="22"/>
          </w:rPr>
          <w:fldChar w:fldCharType="begin"/>
        </w:r>
        <w:r w:rsidRPr="00AB72A9">
          <w:rPr>
            <w:rFonts w:cs="Arial"/>
            <w:szCs w:val="22"/>
          </w:rPr>
          <w:instrText xml:space="preserve"> NUMPAGES  </w:instrText>
        </w:r>
        <w:r w:rsidRPr="00AB72A9">
          <w:rPr>
            <w:rFonts w:cs="Arial"/>
            <w:szCs w:val="22"/>
          </w:rPr>
          <w:fldChar w:fldCharType="separate"/>
        </w:r>
        <w:r w:rsidR="00F634BD">
          <w:rPr>
            <w:rFonts w:cs="Arial"/>
            <w:noProof/>
            <w:szCs w:val="22"/>
          </w:rPr>
          <w:t>9</w:t>
        </w:r>
        <w:r w:rsidRPr="00AB72A9">
          <w:rPr>
            <w:rFonts w:cs="Arial"/>
            <w:szCs w:val="2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A5" w:rsidRDefault="00C059A5">
      <w:r>
        <w:separator/>
      </w:r>
    </w:p>
  </w:footnote>
  <w:footnote w:type="continuationSeparator" w:id="0">
    <w:p w:rsidR="00C059A5" w:rsidRDefault="00C05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A5" w:rsidRPr="00C96FA9" w:rsidRDefault="00C059A5" w:rsidP="00AC2D8E">
    <w:pPr>
      <w:tabs>
        <w:tab w:val="center" w:pos="5400"/>
        <w:tab w:val="right" w:pos="10710"/>
      </w:tabs>
      <w:jc w:val="center"/>
      <w:rPr>
        <w:rFonts w:cs="Arial"/>
        <w:szCs w:val="22"/>
      </w:rPr>
    </w:pPr>
    <w:r w:rsidRPr="00C96FA9">
      <w:rPr>
        <w:rStyle w:val="Heading1Char"/>
        <w:rFonts w:ascii="Arial" w:hAnsi="Arial" w:cs="Arial"/>
        <w:sz w:val="22"/>
        <w:szCs w:val="22"/>
        <w:u w:val="none"/>
      </w:rPr>
      <w:t>Laboratory Tests</w:t>
    </w:r>
  </w:p>
  <w:p w:rsidR="00C059A5" w:rsidRPr="00C96FA9" w:rsidRDefault="00C059A5" w:rsidP="00C96FA9">
    <w:pPr>
      <w:tabs>
        <w:tab w:val="left" w:pos="7920"/>
      </w:tabs>
      <w:spacing w:after="120"/>
      <w:rPr>
        <w:rFonts w:cs="Arial"/>
        <w:szCs w:val="22"/>
      </w:rPr>
    </w:pPr>
    <w:r w:rsidRPr="00C13D0C">
      <w:rPr>
        <w:rFonts w:cs="Arial"/>
        <w:szCs w:val="22"/>
      </w:rPr>
      <w:t>[Study Name/ID pre-filled]</w:t>
    </w:r>
    <w:r>
      <w:rPr>
        <w:rFonts w:cs="Arial"/>
        <w:i/>
        <w:szCs w:val="22"/>
      </w:rPr>
      <w:tab/>
    </w:r>
    <w:r w:rsidRPr="00C96FA9">
      <w:rPr>
        <w:rFonts w:cs="Arial"/>
        <w:szCs w:val="22"/>
      </w:rPr>
      <w:t>Site Name:</w:t>
    </w:r>
  </w:p>
  <w:p w:rsidR="00C059A5" w:rsidRPr="00C96FA9" w:rsidRDefault="00C059A5" w:rsidP="00C96FA9">
    <w:pPr>
      <w:tabs>
        <w:tab w:val="left" w:pos="7920"/>
      </w:tabs>
      <w:spacing w:after="120"/>
      <w:rPr>
        <w:rFonts w:cs="Arial"/>
        <w:szCs w:val="22"/>
      </w:rPr>
    </w:pPr>
    <w:r>
      <w:rPr>
        <w:rFonts w:cs="Arial"/>
        <w:szCs w:val="22"/>
      </w:rPr>
      <w:tab/>
    </w:r>
    <w:r w:rsidRPr="00C96FA9">
      <w:rPr>
        <w:rFonts w:cs="Arial"/>
        <w:szCs w:val="22"/>
      </w:rPr>
      <w:t>Subject ID:</w:t>
    </w:r>
  </w:p>
  <w:p w:rsidR="00C059A5" w:rsidRDefault="00C059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A5" w:rsidRPr="00C96FA9" w:rsidRDefault="00C059A5" w:rsidP="00AC2D8E">
    <w:pPr>
      <w:tabs>
        <w:tab w:val="center" w:pos="5400"/>
        <w:tab w:val="right" w:pos="10710"/>
      </w:tabs>
      <w:jc w:val="center"/>
      <w:rPr>
        <w:rFonts w:cs="Arial"/>
        <w:szCs w:val="22"/>
      </w:rPr>
    </w:pPr>
    <w:r w:rsidRPr="00C96FA9">
      <w:rPr>
        <w:rStyle w:val="Heading1Char"/>
        <w:rFonts w:ascii="Arial" w:hAnsi="Arial" w:cs="Arial"/>
        <w:sz w:val="22"/>
        <w:szCs w:val="22"/>
        <w:u w:val="none"/>
      </w:rPr>
      <w:t>Laboratory Tests</w:t>
    </w:r>
    <w:r>
      <w:rPr>
        <w:rStyle w:val="Heading1Char"/>
        <w:rFonts w:ascii="Arial" w:hAnsi="Arial" w:cs="Arial"/>
        <w:sz w:val="22"/>
        <w:szCs w:val="22"/>
        <w:u w:val="none"/>
      </w:rPr>
      <w:t xml:space="preserve"> Instructions</w:t>
    </w:r>
  </w:p>
  <w:p w:rsidR="00C059A5" w:rsidRPr="00C96FA9" w:rsidRDefault="00C059A5" w:rsidP="00C96FA9">
    <w:pPr>
      <w:tabs>
        <w:tab w:val="left" w:pos="7920"/>
      </w:tabs>
      <w:spacing w:after="120"/>
      <w:rPr>
        <w:rFonts w:cs="Arial"/>
        <w:szCs w:val="22"/>
      </w:rPr>
    </w:pPr>
    <w:r w:rsidRPr="00C13D0C">
      <w:rPr>
        <w:rFonts w:cs="Arial"/>
        <w:szCs w:val="22"/>
      </w:rPr>
      <w:t>[Study Name/ID pre-filled]</w:t>
    </w:r>
    <w:r>
      <w:rPr>
        <w:rFonts w:cs="Arial"/>
        <w:i/>
        <w:szCs w:val="22"/>
      </w:rPr>
      <w:tab/>
    </w:r>
    <w:r w:rsidRPr="00C96FA9">
      <w:rPr>
        <w:rFonts w:cs="Arial"/>
        <w:szCs w:val="22"/>
      </w:rPr>
      <w:t>Site Name:</w:t>
    </w:r>
  </w:p>
  <w:p w:rsidR="00C059A5" w:rsidRPr="00C96FA9" w:rsidRDefault="00C059A5" w:rsidP="00C96FA9">
    <w:pPr>
      <w:tabs>
        <w:tab w:val="left" w:pos="7920"/>
      </w:tabs>
      <w:spacing w:after="120"/>
      <w:rPr>
        <w:rFonts w:cs="Arial"/>
        <w:szCs w:val="22"/>
      </w:rPr>
    </w:pPr>
    <w:r>
      <w:rPr>
        <w:rFonts w:cs="Arial"/>
        <w:szCs w:val="22"/>
      </w:rPr>
      <w:tab/>
    </w:r>
    <w:r w:rsidRPr="00C96FA9">
      <w:rPr>
        <w:rFonts w:cs="Arial"/>
        <w:szCs w:val="22"/>
      </w:rPr>
      <w:t>Subject ID:</w:t>
    </w:r>
  </w:p>
  <w:p w:rsidR="00C059A5" w:rsidRDefault="00C059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46C"/>
    <w:multiLevelType w:val="hybridMultilevel"/>
    <w:tmpl w:val="1AFEEC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2E79E2"/>
    <w:multiLevelType w:val="hybridMultilevel"/>
    <w:tmpl w:val="B8CCF148"/>
    <w:lvl w:ilvl="0" w:tplc="0FC2CAF2">
      <w:start w:val="1"/>
      <w:numFmt w:val="bullet"/>
      <w:lvlText w:val="o"/>
      <w:lvlJc w:val="left"/>
      <w:pPr>
        <w:tabs>
          <w:tab w:val="num" w:pos="720"/>
        </w:tabs>
        <w:ind w:left="720" w:hanging="360"/>
      </w:pPr>
      <w:rPr>
        <w:rFonts w:ascii="Courier New" w:hAnsi="Courier New" w:cs="Wingdings" w:hint="default"/>
        <w:sz w:val="24"/>
        <w:szCs w:val="24"/>
      </w:rPr>
    </w:lvl>
    <w:lvl w:ilvl="1" w:tplc="1F6CD394" w:tentative="1">
      <w:start w:val="1"/>
      <w:numFmt w:val="bullet"/>
      <w:lvlText w:val="o"/>
      <w:lvlJc w:val="left"/>
      <w:pPr>
        <w:tabs>
          <w:tab w:val="num" w:pos="1440"/>
        </w:tabs>
        <w:ind w:left="1440" w:hanging="360"/>
      </w:pPr>
      <w:rPr>
        <w:rFonts w:ascii="Courier New" w:hAnsi="Courier New" w:cs="Wingdings" w:hint="default"/>
      </w:rPr>
    </w:lvl>
    <w:lvl w:ilvl="2" w:tplc="4E2EBACC" w:tentative="1">
      <w:start w:val="1"/>
      <w:numFmt w:val="bullet"/>
      <w:lvlText w:val=""/>
      <w:lvlJc w:val="left"/>
      <w:pPr>
        <w:tabs>
          <w:tab w:val="num" w:pos="2160"/>
        </w:tabs>
        <w:ind w:left="2160" w:hanging="360"/>
      </w:pPr>
      <w:rPr>
        <w:rFonts w:ascii="Wingdings" w:hAnsi="Wingdings" w:hint="default"/>
      </w:rPr>
    </w:lvl>
    <w:lvl w:ilvl="3" w:tplc="D89ED5C0" w:tentative="1">
      <w:start w:val="1"/>
      <w:numFmt w:val="bullet"/>
      <w:lvlText w:val=""/>
      <w:lvlJc w:val="left"/>
      <w:pPr>
        <w:tabs>
          <w:tab w:val="num" w:pos="2880"/>
        </w:tabs>
        <w:ind w:left="2880" w:hanging="360"/>
      </w:pPr>
      <w:rPr>
        <w:rFonts w:ascii="Symbol" w:hAnsi="Symbol" w:hint="default"/>
      </w:rPr>
    </w:lvl>
    <w:lvl w:ilvl="4" w:tplc="A0A0C084" w:tentative="1">
      <w:start w:val="1"/>
      <w:numFmt w:val="bullet"/>
      <w:lvlText w:val="o"/>
      <w:lvlJc w:val="left"/>
      <w:pPr>
        <w:tabs>
          <w:tab w:val="num" w:pos="3600"/>
        </w:tabs>
        <w:ind w:left="3600" w:hanging="360"/>
      </w:pPr>
      <w:rPr>
        <w:rFonts w:ascii="Courier New" w:hAnsi="Courier New" w:cs="Wingdings" w:hint="default"/>
      </w:rPr>
    </w:lvl>
    <w:lvl w:ilvl="5" w:tplc="23EA1840" w:tentative="1">
      <w:start w:val="1"/>
      <w:numFmt w:val="bullet"/>
      <w:lvlText w:val=""/>
      <w:lvlJc w:val="left"/>
      <w:pPr>
        <w:tabs>
          <w:tab w:val="num" w:pos="4320"/>
        </w:tabs>
        <w:ind w:left="4320" w:hanging="360"/>
      </w:pPr>
      <w:rPr>
        <w:rFonts w:ascii="Wingdings" w:hAnsi="Wingdings" w:hint="default"/>
      </w:rPr>
    </w:lvl>
    <w:lvl w:ilvl="6" w:tplc="C84EFBDA" w:tentative="1">
      <w:start w:val="1"/>
      <w:numFmt w:val="bullet"/>
      <w:lvlText w:val=""/>
      <w:lvlJc w:val="left"/>
      <w:pPr>
        <w:tabs>
          <w:tab w:val="num" w:pos="5040"/>
        </w:tabs>
        <w:ind w:left="5040" w:hanging="360"/>
      </w:pPr>
      <w:rPr>
        <w:rFonts w:ascii="Symbol" w:hAnsi="Symbol" w:hint="default"/>
      </w:rPr>
    </w:lvl>
    <w:lvl w:ilvl="7" w:tplc="831C362C" w:tentative="1">
      <w:start w:val="1"/>
      <w:numFmt w:val="bullet"/>
      <w:lvlText w:val="o"/>
      <w:lvlJc w:val="left"/>
      <w:pPr>
        <w:tabs>
          <w:tab w:val="num" w:pos="5760"/>
        </w:tabs>
        <w:ind w:left="5760" w:hanging="360"/>
      </w:pPr>
      <w:rPr>
        <w:rFonts w:ascii="Courier New" w:hAnsi="Courier New" w:cs="Wingdings" w:hint="default"/>
      </w:rPr>
    </w:lvl>
    <w:lvl w:ilvl="8" w:tplc="BAC48906"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E5E41F8E">
      <w:start w:val="1"/>
      <w:numFmt w:val="bullet"/>
      <w:lvlText w:val=""/>
      <w:lvlJc w:val="left"/>
      <w:pPr>
        <w:tabs>
          <w:tab w:val="num" w:pos="720"/>
        </w:tabs>
        <w:ind w:left="720" w:hanging="360"/>
      </w:pPr>
      <w:rPr>
        <w:rFonts w:ascii="Symbol" w:hAnsi="Symbol" w:hint="default"/>
      </w:rPr>
    </w:lvl>
    <w:lvl w:ilvl="1" w:tplc="031A5AE6" w:tentative="1">
      <w:start w:val="1"/>
      <w:numFmt w:val="bullet"/>
      <w:lvlText w:val="o"/>
      <w:lvlJc w:val="left"/>
      <w:pPr>
        <w:tabs>
          <w:tab w:val="num" w:pos="1440"/>
        </w:tabs>
        <w:ind w:left="1440" w:hanging="360"/>
      </w:pPr>
      <w:rPr>
        <w:rFonts w:ascii="Courier New" w:hAnsi="Courier New" w:cs="Wingdings" w:hint="default"/>
      </w:rPr>
    </w:lvl>
    <w:lvl w:ilvl="2" w:tplc="9AA4005A" w:tentative="1">
      <w:start w:val="1"/>
      <w:numFmt w:val="bullet"/>
      <w:lvlText w:val=""/>
      <w:lvlJc w:val="left"/>
      <w:pPr>
        <w:tabs>
          <w:tab w:val="num" w:pos="2160"/>
        </w:tabs>
        <w:ind w:left="2160" w:hanging="360"/>
      </w:pPr>
      <w:rPr>
        <w:rFonts w:ascii="Wingdings" w:hAnsi="Wingdings" w:hint="default"/>
      </w:rPr>
    </w:lvl>
    <w:lvl w:ilvl="3" w:tplc="CD84BFF4" w:tentative="1">
      <w:start w:val="1"/>
      <w:numFmt w:val="bullet"/>
      <w:lvlText w:val=""/>
      <w:lvlJc w:val="left"/>
      <w:pPr>
        <w:tabs>
          <w:tab w:val="num" w:pos="2880"/>
        </w:tabs>
        <w:ind w:left="2880" w:hanging="360"/>
      </w:pPr>
      <w:rPr>
        <w:rFonts w:ascii="Symbol" w:hAnsi="Symbol" w:hint="default"/>
      </w:rPr>
    </w:lvl>
    <w:lvl w:ilvl="4" w:tplc="7228DA4A">
      <w:start w:val="1"/>
      <w:numFmt w:val="bullet"/>
      <w:lvlText w:val="o"/>
      <w:lvlJc w:val="left"/>
      <w:pPr>
        <w:tabs>
          <w:tab w:val="num" w:pos="3600"/>
        </w:tabs>
        <w:ind w:left="3600" w:hanging="360"/>
      </w:pPr>
      <w:rPr>
        <w:rFonts w:ascii="Courier New" w:hAnsi="Courier New" w:cs="Wingdings" w:hint="default"/>
      </w:rPr>
    </w:lvl>
    <w:lvl w:ilvl="5" w:tplc="FD30DC6E" w:tentative="1">
      <w:start w:val="1"/>
      <w:numFmt w:val="bullet"/>
      <w:lvlText w:val=""/>
      <w:lvlJc w:val="left"/>
      <w:pPr>
        <w:tabs>
          <w:tab w:val="num" w:pos="4320"/>
        </w:tabs>
        <w:ind w:left="4320" w:hanging="360"/>
      </w:pPr>
      <w:rPr>
        <w:rFonts w:ascii="Wingdings" w:hAnsi="Wingdings" w:hint="default"/>
      </w:rPr>
    </w:lvl>
    <w:lvl w:ilvl="6" w:tplc="F3688792" w:tentative="1">
      <w:start w:val="1"/>
      <w:numFmt w:val="bullet"/>
      <w:lvlText w:val=""/>
      <w:lvlJc w:val="left"/>
      <w:pPr>
        <w:tabs>
          <w:tab w:val="num" w:pos="5040"/>
        </w:tabs>
        <w:ind w:left="5040" w:hanging="360"/>
      </w:pPr>
      <w:rPr>
        <w:rFonts w:ascii="Symbol" w:hAnsi="Symbol" w:hint="default"/>
      </w:rPr>
    </w:lvl>
    <w:lvl w:ilvl="7" w:tplc="7F60E624" w:tentative="1">
      <w:start w:val="1"/>
      <w:numFmt w:val="bullet"/>
      <w:lvlText w:val="o"/>
      <w:lvlJc w:val="left"/>
      <w:pPr>
        <w:tabs>
          <w:tab w:val="num" w:pos="5760"/>
        </w:tabs>
        <w:ind w:left="5760" w:hanging="360"/>
      </w:pPr>
      <w:rPr>
        <w:rFonts w:ascii="Courier New" w:hAnsi="Courier New" w:cs="Wingdings" w:hint="default"/>
      </w:rPr>
    </w:lvl>
    <w:lvl w:ilvl="8" w:tplc="A6B28E2A" w:tentative="1">
      <w:start w:val="1"/>
      <w:numFmt w:val="bullet"/>
      <w:lvlText w:val=""/>
      <w:lvlJc w:val="left"/>
      <w:pPr>
        <w:tabs>
          <w:tab w:val="num" w:pos="6480"/>
        </w:tabs>
        <w:ind w:left="6480" w:hanging="360"/>
      </w:pPr>
      <w:rPr>
        <w:rFonts w:ascii="Wingdings" w:hAnsi="Wingdings" w:hint="default"/>
      </w:rPr>
    </w:lvl>
  </w:abstractNum>
  <w:abstractNum w:abstractNumId="3">
    <w:nsid w:val="111E5B77"/>
    <w:multiLevelType w:val="hybridMultilevel"/>
    <w:tmpl w:val="65C47CA2"/>
    <w:lvl w:ilvl="0" w:tplc="C668093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26352"/>
    <w:multiLevelType w:val="hybridMultilevel"/>
    <w:tmpl w:val="1C56960A"/>
    <w:lvl w:ilvl="0" w:tplc="42C267A2">
      <w:start w:val="1"/>
      <w:numFmt w:val="bullet"/>
      <w:lvlText w:val="o"/>
      <w:lvlJc w:val="left"/>
      <w:pPr>
        <w:tabs>
          <w:tab w:val="num" w:pos="720"/>
        </w:tabs>
        <w:ind w:left="720" w:hanging="360"/>
      </w:pPr>
      <w:rPr>
        <w:rFonts w:ascii="Courier New" w:hAnsi="Courier New" w:cs="Wingdings" w:hint="default"/>
      </w:rPr>
    </w:lvl>
    <w:lvl w:ilvl="1" w:tplc="3F04FFEA" w:tentative="1">
      <w:start w:val="1"/>
      <w:numFmt w:val="bullet"/>
      <w:lvlText w:val="o"/>
      <w:lvlJc w:val="left"/>
      <w:pPr>
        <w:tabs>
          <w:tab w:val="num" w:pos="1440"/>
        </w:tabs>
        <w:ind w:left="1440" w:hanging="360"/>
      </w:pPr>
      <w:rPr>
        <w:rFonts w:ascii="Courier New" w:hAnsi="Courier New" w:cs="Wingdings" w:hint="default"/>
      </w:rPr>
    </w:lvl>
    <w:lvl w:ilvl="2" w:tplc="70CCDA32" w:tentative="1">
      <w:start w:val="1"/>
      <w:numFmt w:val="bullet"/>
      <w:lvlText w:val=""/>
      <w:lvlJc w:val="left"/>
      <w:pPr>
        <w:tabs>
          <w:tab w:val="num" w:pos="2160"/>
        </w:tabs>
        <w:ind w:left="2160" w:hanging="360"/>
      </w:pPr>
      <w:rPr>
        <w:rFonts w:ascii="Wingdings" w:hAnsi="Wingdings" w:hint="default"/>
      </w:rPr>
    </w:lvl>
    <w:lvl w:ilvl="3" w:tplc="4FBEA004" w:tentative="1">
      <w:start w:val="1"/>
      <w:numFmt w:val="bullet"/>
      <w:lvlText w:val=""/>
      <w:lvlJc w:val="left"/>
      <w:pPr>
        <w:tabs>
          <w:tab w:val="num" w:pos="2880"/>
        </w:tabs>
        <w:ind w:left="2880" w:hanging="360"/>
      </w:pPr>
      <w:rPr>
        <w:rFonts w:ascii="Symbol" w:hAnsi="Symbol" w:hint="default"/>
      </w:rPr>
    </w:lvl>
    <w:lvl w:ilvl="4" w:tplc="4A5633CA" w:tentative="1">
      <w:start w:val="1"/>
      <w:numFmt w:val="bullet"/>
      <w:lvlText w:val="o"/>
      <w:lvlJc w:val="left"/>
      <w:pPr>
        <w:tabs>
          <w:tab w:val="num" w:pos="3600"/>
        </w:tabs>
        <w:ind w:left="3600" w:hanging="360"/>
      </w:pPr>
      <w:rPr>
        <w:rFonts w:ascii="Courier New" w:hAnsi="Courier New" w:cs="Wingdings" w:hint="default"/>
      </w:rPr>
    </w:lvl>
    <w:lvl w:ilvl="5" w:tplc="215C3DE4" w:tentative="1">
      <w:start w:val="1"/>
      <w:numFmt w:val="bullet"/>
      <w:lvlText w:val=""/>
      <w:lvlJc w:val="left"/>
      <w:pPr>
        <w:tabs>
          <w:tab w:val="num" w:pos="4320"/>
        </w:tabs>
        <w:ind w:left="4320" w:hanging="360"/>
      </w:pPr>
      <w:rPr>
        <w:rFonts w:ascii="Wingdings" w:hAnsi="Wingdings" w:hint="default"/>
      </w:rPr>
    </w:lvl>
    <w:lvl w:ilvl="6" w:tplc="CDBA0FEE" w:tentative="1">
      <w:start w:val="1"/>
      <w:numFmt w:val="bullet"/>
      <w:lvlText w:val=""/>
      <w:lvlJc w:val="left"/>
      <w:pPr>
        <w:tabs>
          <w:tab w:val="num" w:pos="5040"/>
        </w:tabs>
        <w:ind w:left="5040" w:hanging="360"/>
      </w:pPr>
      <w:rPr>
        <w:rFonts w:ascii="Symbol" w:hAnsi="Symbol" w:hint="default"/>
      </w:rPr>
    </w:lvl>
    <w:lvl w:ilvl="7" w:tplc="5E844C3E" w:tentative="1">
      <w:start w:val="1"/>
      <w:numFmt w:val="bullet"/>
      <w:lvlText w:val="o"/>
      <w:lvlJc w:val="left"/>
      <w:pPr>
        <w:tabs>
          <w:tab w:val="num" w:pos="5760"/>
        </w:tabs>
        <w:ind w:left="5760" w:hanging="360"/>
      </w:pPr>
      <w:rPr>
        <w:rFonts w:ascii="Courier New" w:hAnsi="Courier New" w:cs="Wingdings" w:hint="default"/>
      </w:rPr>
    </w:lvl>
    <w:lvl w:ilvl="8" w:tplc="7B9E0232" w:tentative="1">
      <w:start w:val="1"/>
      <w:numFmt w:val="bullet"/>
      <w:lvlText w:val=""/>
      <w:lvlJc w:val="left"/>
      <w:pPr>
        <w:tabs>
          <w:tab w:val="num" w:pos="6480"/>
        </w:tabs>
        <w:ind w:left="6480" w:hanging="360"/>
      </w:pPr>
      <w:rPr>
        <w:rFonts w:ascii="Wingdings" w:hAnsi="Wingdings" w:hint="default"/>
      </w:rPr>
    </w:lvl>
  </w:abstractNum>
  <w:abstractNum w:abstractNumId="5">
    <w:nsid w:val="177D5DD1"/>
    <w:multiLevelType w:val="hybridMultilevel"/>
    <w:tmpl w:val="0FB01E28"/>
    <w:lvl w:ilvl="0" w:tplc="01403E0A">
      <w:start w:val="1"/>
      <w:numFmt w:val="decimal"/>
      <w:lvlText w:val="%1."/>
      <w:lvlJc w:val="left"/>
      <w:pPr>
        <w:tabs>
          <w:tab w:val="num" w:pos="2520"/>
        </w:tabs>
        <w:ind w:left="2520" w:hanging="360"/>
      </w:pPr>
      <w:rPr>
        <w:rFonts w:hint="default"/>
        <w:b w:val="0"/>
        <w:sz w:val="24"/>
      </w:rPr>
    </w:lvl>
    <w:lvl w:ilvl="1" w:tplc="611E0FD2" w:tentative="1">
      <w:start w:val="1"/>
      <w:numFmt w:val="lowerLetter"/>
      <w:lvlText w:val="%2."/>
      <w:lvlJc w:val="left"/>
      <w:pPr>
        <w:tabs>
          <w:tab w:val="num" w:pos="3240"/>
        </w:tabs>
        <w:ind w:left="3240" w:hanging="360"/>
      </w:pPr>
    </w:lvl>
    <w:lvl w:ilvl="2" w:tplc="3C3085E2" w:tentative="1">
      <w:start w:val="1"/>
      <w:numFmt w:val="lowerRoman"/>
      <w:lvlText w:val="%3."/>
      <w:lvlJc w:val="right"/>
      <w:pPr>
        <w:tabs>
          <w:tab w:val="num" w:pos="3960"/>
        </w:tabs>
        <w:ind w:left="3960" w:hanging="180"/>
      </w:pPr>
    </w:lvl>
    <w:lvl w:ilvl="3" w:tplc="97C26A58" w:tentative="1">
      <w:start w:val="1"/>
      <w:numFmt w:val="decimal"/>
      <w:lvlText w:val="%4."/>
      <w:lvlJc w:val="left"/>
      <w:pPr>
        <w:tabs>
          <w:tab w:val="num" w:pos="4680"/>
        </w:tabs>
        <w:ind w:left="4680" w:hanging="360"/>
      </w:pPr>
    </w:lvl>
    <w:lvl w:ilvl="4" w:tplc="082032B2" w:tentative="1">
      <w:start w:val="1"/>
      <w:numFmt w:val="lowerLetter"/>
      <w:lvlText w:val="%5."/>
      <w:lvlJc w:val="left"/>
      <w:pPr>
        <w:tabs>
          <w:tab w:val="num" w:pos="5400"/>
        </w:tabs>
        <w:ind w:left="5400" w:hanging="360"/>
      </w:pPr>
    </w:lvl>
    <w:lvl w:ilvl="5" w:tplc="304081E2" w:tentative="1">
      <w:start w:val="1"/>
      <w:numFmt w:val="lowerRoman"/>
      <w:lvlText w:val="%6."/>
      <w:lvlJc w:val="right"/>
      <w:pPr>
        <w:tabs>
          <w:tab w:val="num" w:pos="6120"/>
        </w:tabs>
        <w:ind w:left="6120" w:hanging="180"/>
      </w:pPr>
    </w:lvl>
    <w:lvl w:ilvl="6" w:tplc="1F44E4EC" w:tentative="1">
      <w:start w:val="1"/>
      <w:numFmt w:val="decimal"/>
      <w:lvlText w:val="%7."/>
      <w:lvlJc w:val="left"/>
      <w:pPr>
        <w:tabs>
          <w:tab w:val="num" w:pos="6840"/>
        </w:tabs>
        <w:ind w:left="6840" w:hanging="360"/>
      </w:pPr>
    </w:lvl>
    <w:lvl w:ilvl="7" w:tplc="DFDA654A" w:tentative="1">
      <w:start w:val="1"/>
      <w:numFmt w:val="lowerLetter"/>
      <w:lvlText w:val="%8."/>
      <w:lvlJc w:val="left"/>
      <w:pPr>
        <w:tabs>
          <w:tab w:val="num" w:pos="7560"/>
        </w:tabs>
        <w:ind w:left="7560" w:hanging="360"/>
      </w:pPr>
    </w:lvl>
    <w:lvl w:ilvl="8" w:tplc="2224398A" w:tentative="1">
      <w:start w:val="1"/>
      <w:numFmt w:val="lowerRoman"/>
      <w:lvlText w:val="%9."/>
      <w:lvlJc w:val="right"/>
      <w:pPr>
        <w:tabs>
          <w:tab w:val="num" w:pos="8280"/>
        </w:tabs>
        <w:ind w:left="8280" w:hanging="180"/>
      </w:pPr>
    </w:lvl>
  </w:abstractNum>
  <w:abstractNum w:abstractNumId="6">
    <w:nsid w:val="1CF7708C"/>
    <w:multiLevelType w:val="hybridMultilevel"/>
    <w:tmpl w:val="F68E6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D6516A"/>
    <w:multiLevelType w:val="hybridMultilevel"/>
    <w:tmpl w:val="3AB8F370"/>
    <w:lvl w:ilvl="0" w:tplc="5CB887DE">
      <w:start w:val="1"/>
      <w:numFmt w:val="bullet"/>
      <w:lvlText w:val="o"/>
      <w:lvlJc w:val="left"/>
      <w:pPr>
        <w:tabs>
          <w:tab w:val="num" w:pos="1080"/>
        </w:tabs>
        <w:ind w:left="1080" w:hanging="360"/>
      </w:pPr>
      <w:rPr>
        <w:rFonts w:ascii="Courier New" w:hAnsi="Courier New" w:cs="Wingdings" w:hint="default"/>
      </w:rPr>
    </w:lvl>
    <w:lvl w:ilvl="1" w:tplc="E8F22524" w:tentative="1">
      <w:start w:val="1"/>
      <w:numFmt w:val="bullet"/>
      <w:lvlText w:val="o"/>
      <w:lvlJc w:val="left"/>
      <w:pPr>
        <w:tabs>
          <w:tab w:val="num" w:pos="1800"/>
        </w:tabs>
        <w:ind w:left="1800" w:hanging="360"/>
      </w:pPr>
      <w:rPr>
        <w:rFonts w:ascii="Courier New" w:hAnsi="Courier New" w:cs="Wingdings" w:hint="default"/>
      </w:rPr>
    </w:lvl>
    <w:lvl w:ilvl="2" w:tplc="1942436A" w:tentative="1">
      <w:start w:val="1"/>
      <w:numFmt w:val="bullet"/>
      <w:lvlText w:val=""/>
      <w:lvlJc w:val="left"/>
      <w:pPr>
        <w:tabs>
          <w:tab w:val="num" w:pos="2520"/>
        </w:tabs>
        <w:ind w:left="2520" w:hanging="360"/>
      </w:pPr>
      <w:rPr>
        <w:rFonts w:ascii="Wingdings" w:hAnsi="Wingdings" w:hint="default"/>
      </w:rPr>
    </w:lvl>
    <w:lvl w:ilvl="3" w:tplc="89A05F9C" w:tentative="1">
      <w:start w:val="1"/>
      <w:numFmt w:val="bullet"/>
      <w:lvlText w:val=""/>
      <w:lvlJc w:val="left"/>
      <w:pPr>
        <w:tabs>
          <w:tab w:val="num" w:pos="3240"/>
        </w:tabs>
        <w:ind w:left="3240" w:hanging="360"/>
      </w:pPr>
      <w:rPr>
        <w:rFonts w:ascii="Symbol" w:hAnsi="Symbol" w:hint="default"/>
      </w:rPr>
    </w:lvl>
    <w:lvl w:ilvl="4" w:tplc="5F386DCC" w:tentative="1">
      <w:start w:val="1"/>
      <w:numFmt w:val="bullet"/>
      <w:lvlText w:val="o"/>
      <w:lvlJc w:val="left"/>
      <w:pPr>
        <w:tabs>
          <w:tab w:val="num" w:pos="3960"/>
        </w:tabs>
        <w:ind w:left="3960" w:hanging="360"/>
      </w:pPr>
      <w:rPr>
        <w:rFonts w:ascii="Courier New" w:hAnsi="Courier New" w:cs="Wingdings" w:hint="default"/>
      </w:rPr>
    </w:lvl>
    <w:lvl w:ilvl="5" w:tplc="826CCF94" w:tentative="1">
      <w:start w:val="1"/>
      <w:numFmt w:val="bullet"/>
      <w:lvlText w:val=""/>
      <w:lvlJc w:val="left"/>
      <w:pPr>
        <w:tabs>
          <w:tab w:val="num" w:pos="4680"/>
        </w:tabs>
        <w:ind w:left="4680" w:hanging="360"/>
      </w:pPr>
      <w:rPr>
        <w:rFonts w:ascii="Wingdings" w:hAnsi="Wingdings" w:hint="default"/>
      </w:rPr>
    </w:lvl>
    <w:lvl w:ilvl="6" w:tplc="E91096A8" w:tentative="1">
      <w:start w:val="1"/>
      <w:numFmt w:val="bullet"/>
      <w:lvlText w:val=""/>
      <w:lvlJc w:val="left"/>
      <w:pPr>
        <w:tabs>
          <w:tab w:val="num" w:pos="5400"/>
        </w:tabs>
        <w:ind w:left="5400" w:hanging="360"/>
      </w:pPr>
      <w:rPr>
        <w:rFonts w:ascii="Symbol" w:hAnsi="Symbol" w:hint="default"/>
      </w:rPr>
    </w:lvl>
    <w:lvl w:ilvl="7" w:tplc="2CE0D592" w:tentative="1">
      <w:start w:val="1"/>
      <w:numFmt w:val="bullet"/>
      <w:lvlText w:val="o"/>
      <w:lvlJc w:val="left"/>
      <w:pPr>
        <w:tabs>
          <w:tab w:val="num" w:pos="6120"/>
        </w:tabs>
        <w:ind w:left="6120" w:hanging="360"/>
      </w:pPr>
      <w:rPr>
        <w:rFonts w:ascii="Courier New" w:hAnsi="Courier New" w:cs="Wingdings" w:hint="default"/>
      </w:rPr>
    </w:lvl>
    <w:lvl w:ilvl="8" w:tplc="F91A24BA" w:tentative="1">
      <w:start w:val="1"/>
      <w:numFmt w:val="bullet"/>
      <w:lvlText w:val=""/>
      <w:lvlJc w:val="left"/>
      <w:pPr>
        <w:tabs>
          <w:tab w:val="num" w:pos="6840"/>
        </w:tabs>
        <w:ind w:left="6840" w:hanging="360"/>
      </w:pPr>
      <w:rPr>
        <w:rFonts w:ascii="Wingdings" w:hAnsi="Wingdings" w:hint="default"/>
      </w:rPr>
    </w:lvl>
  </w:abstractNum>
  <w:abstractNum w:abstractNumId="8">
    <w:nsid w:val="39664672"/>
    <w:multiLevelType w:val="hybridMultilevel"/>
    <w:tmpl w:val="6E120EF4"/>
    <w:lvl w:ilvl="0" w:tplc="21286D48">
      <w:start w:val="1"/>
      <w:numFmt w:val="bullet"/>
      <w:lvlText w:val="o"/>
      <w:lvlJc w:val="left"/>
      <w:pPr>
        <w:tabs>
          <w:tab w:val="num" w:pos="720"/>
        </w:tabs>
        <w:ind w:left="720" w:hanging="360"/>
      </w:pPr>
      <w:rPr>
        <w:rFonts w:ascii="Courier New" w:hAnsi="Courier New" w:cs="Wingdings" w:hint="default"/>
      </w:rPr>
    </w:lvl>
    <w:lvl w:ilvl="1" w:tplc="026C3444" w:tentative="1">
      <w:start w:val="1"/>
      <w:numFmt w:val="bullet"/>
      <w:lvlText w:val="o"/>
      <w:lvlJc w:val="left"/>
      <w:pPr>
        <w:tabs>
          <w:tab w:val="num" w:pos="1440"/>
        </w:tabs>
        <w:ind w:left="1440" w:hanging="360"/>
      </w:pPr>
      <w:rPr>
        <w:rFonts w:ascii="Courier New" w:hAnsi="Courier New" w:cs="Wingdings" w:hint="default"/>
      </w:rPr>
    </w:lvl>
    <w:lvl w:ilvl="2" w:tplc="A2901370" w:tentative="1">
      <w:start w:val="1"/>
      <w:numFmt w:val="bullet"/>
      <w:lvlText w:val=""/>
      <w:lvlJc w:val="left"/>
      <w:pPr>
        <w:tabs>
          <w:tab w:val="num" w:pos="2160"/>
        </w:tabs>
        <w:ind w:left="2160" w:hanging="360"/>
      </w:pPr>
      <w:rPr>
        <w:rFonts w:ascii="Wingdings" w:hAnsi="Wingdings" w:hint="default"/>
      </w:rPr>
    </w:lvl>
    <w:lvl w:ilvl="3" w:tplc="06C4EE94" w:tentative="1">
      <w:start w:val="1"/>
      <w:numFmt w:val="bullet"/>
      <w:lvlText w:val=""/>
      <w:lvlJc w:val="left"/>
      <w:pPr>
        <w:tabs>
          <w:tab w:val="num" w:pos="2880"/>
        </w:tabs>
        <w:ind w:left="2880" w:hanging="360"/>
      </w:pPr>
      <w:rPr>
        <w:rFonts w:ascii="Symbol" w:hAnsi="Symbol" w:hint="default"/>
      </w:rPr>
    </w:lvl>
    <w:lvl w:ilvl="4" w:tplc="66E01ABA" w:tentative="1">
      <w:start w:val="1"/>
      <w:numFmt w:val="bullet"/>
      <w:lvlText w:val="o"/>
      <w:lvlJc w:val="left"/>
      <w:pPr>
        <w:tabs>
          <w:tab w:val="num" w:pos="3600"/>
        </w:tabs>
        <w:ind w:left="3600" w:hanging="360"/>
      </w:pPr>
      <w:rPr>
        <w:rFonts w:ascii="Courier New" w:hAnsi="Courier New" w:cs="Wingdings" w:hint="default"/>
      </w:rPr>
    </w:lvl>
    <w:lvl w:ilvl="5" w:tplc="CFD2429C" w:tentative="1">
      <w:start w:val="1"/>
      <w:numFmt w:val="bullet"/>
      <w:lvlText w:val=""/>
      <w:lvlJc w:val="left"/>
      <w:pPr>
        <w:tabs>
          <w:tab w:val="num" w:pos="4320"/>
        </w:tabs>
        <w:ind w:left="4320" w:hanging="360"/>
      </w:pPr>
      <w:rPr>
        <w:rFonts w:ascii="Wingdings" w:hAnsi="Wingdings" w:hint="default"/>
      </w:rPr>
    </w:lvl>
    <w:lvl w:ilvl="6" w:tplc="DC44963A" w:tentative="1">
      <w:start w:val="1"/>
      <w:numFmt w:val="bullet"/>
      <w:lvlText w:val=""/>
      <w:lvlJc w:val="left"/>
      <w:pPr>
        <w:tabs>
          <w:tab w:val="num" w:pos="5040"/>
        </w:tabs>
        <w:ind w:left="5040" w:hanging="360"/>
      </w:pPr>
      <w:rPr>
        <w:rFonts w:ascii="Symbol" w:hAnsi="Symbol" w:hint="default"/>
      </w:rPr>
    </w:lvl>
    <w:lvl w:ilvl="7" w:tplc="99363754" w:tentative="1">
      <w:start w:val="1"/>
      <w:numFmt w:val="bullet"/>
      <w:lvlText w:val="o"/>
      <w:lvlJc w:val="left"/>
      <w:pPr>
        <w:tabs>
          <w:tab w:val="num" w:pos="5760"/>
        </w:tabs>
        <w:ind w:left="5760" w:hanging="360"/>
      </w:pPr>
      <w:rPr>
        <w:rFonts w:ascii="Courier New" w:hAnsi="Courier New" w:cs="Wingdings" w:hint="default"/>
      </w:rPr>
    </w:lvl>
    <w:lvl w:ilvl="8" w:tplc="E2D242DE" w:tentative="1">
      <w:start w:val="1"/>
      <w:numFmt w:val="bullet"/>
      <w:lvlText w:val=""/>
      <w:lvlJc w:val="left"/>
      <w:pPr>
        <w:tabs>
          <w:tab w:val="num" w:pos="6480"/>
        </w:tabs>
        <w:ind w:left="6480" w:hanging="360"/>
      </w:pPr>
      <w:rPr>
        <w:rFonts w:ascii="Wingdings" w:hAnsi="Wingdings" w:hint="default"/>
      </w:rPr>
    </w:lvl>
  </w:abstractNum>
  <w:abstractNum w:abstractNumId="9">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10">
    <w:nsid w:val="41995220"/>
    <w:multiLevelType w:val="hybridMultilevel"/>
    <w:tmpl w:val="96E08E22"/>
    <w:lvl w:ilvl="0" w:tplc="6312235C">
      <w:start w:val="1"/>
      <w:numFmt w:val="bullet"/>
      <w:lvlText w:val="o"/>
      <w:lvlJc w:val="left"/>
      <w:pPr>
        <w:tabs>
          <w:tab w:val="num" w:pos="720"/>
        </w:tabs>
        <w:ind w:left="720" w:hanging="360"/>
      </w:pPr>
      <w:rPr>
        <w:rFonts w:ascii="Courier New" w:hAnsi="Courier New" w:cs="Wingdings" w:hint="default"/>
      </w:rPr>
    </w:lvl>
    <w:lvl w:ilvl="1" w:tplc="07DAB78A" w:tentative="1">
      <w:start w:val="1"/>
      <w:numFmt w:val="bullet"/>
      <w:lvlText w:val="o"/>
      <w:lvlJc w:val="left"/>
      <w:pPr>
        <w:tabs>
          <w:tab w:val="num" w:pos="1440"/>
        </w:tabs>
        <w:ind w:left="1440" w:hanging="360"/>
      </w:pPr>
      <w:rPr>
        <w:rFonts w:ascii="Courier New" w:hAnsi="Courier New" w:cs="Wingdings" w:hint="default"/>
      </w:rPr>
    </w:lvl>
    <w:lvl w:ilvl="2" w:tplc="D6D2F19E" w:tentative="1">
      <w:start w:val="1"/>
      <w:numFmt w:val="bullet"/>
      <w:lvlText w:val=""/>
      <w:lvlJc w:val="left"/>
      <w:pPr>
        <w:tabs>
          <w:tab w:val="num" w:pos="2160"/>
        </w:tabs>
        <w:ind w:left="2160" w:hanging="360"/>
      </w:pPr>
      <w:rPr>
        <w:rFonts w:ascii="Wingdings" w:hAnsi="Wingdings" w:hint="default"/>
      </w:rPr>
    </w:lvl>
    <w:lvl w:ilvl="3" w:tplc="FB00E966" w:tentative="1">
      <w:start w:val="1"/>
      <w:numFmt w:val="bullet"/>
      <w:lvlText w:val=""/>
      <w:lvlJc w:val="left"/>
      <w:pPr>
        <w:tabs>
          <w:tab w:val="num" w:pos="2880"/>
        </w:tabs>
        <w:ind w:left="2880" w:hanging="360"/>
      </w:pPr>
      <w:rPr>
        <w:rFonts w:ascii="Symbol" w:hAnsi="Symbol" w:hint="default"/>
      </w:rPr>
    </w:lvl>
    <w:lvl w:ilvl="4" w:tplc="A5F63948" w:tentative="1">
      <w:start w:val="1"/>
      <w:numFmt w:val="bullet"/>
      <w:lvlText w:val="o"/>
      <w:lvlJc w:val="left"/>
      <w:pPr>
        <w:tabs>
          <w:tab w:val="num" w:pos="3600"/>
        </w:tabs>
        <w:ind w:left="3600" w:hanging="360"/>
      </w:pPr>
      <w:rPr>
        <w:rFonts w:ascii="Courier New" w:hAnsi="Courier New" w:cs="Wingdings" w:hint="default"/>
      </w:rPr>
    </w:lvl>
    <w:lvl w:ilvl="5" w:tplc="DC9A82B6" w:tentative="1">
      <w:start w:val="1"/>
      <w:numFmt w:val="bullet"/>
      <w:lvlText w:val=""/>
      <w:lvlJc w:val="left"/>
      <w:pPr>
        <w:tabs>
          <w:tab w:val="num" w:pos="4320"/>
        </w:tabs>
        <w:ind w:left="4320" w:hanging="360"/>
      </w:pPr>
      <w:rPr>
        <w:rFonts w:ascii="Wingdings" w:hAnsi="Wingdings" w:hint="default"/>
      </w:rPr>
    </w:lvl>
    <w:lvl w:ilvl="6" w:tplc="21AE8020" w:tentative="1">
      <w:start w:val="1"/>
      <w:numFmt w:val="bullet"/>
      <w:lvlText w:val=""/>
      <w:lvlJc w:val="left"/>
      <w:pPr>
        <w:tabs>
          <w:tab w:val="num" w:pos="5040"/>
        </w:tabs>
        <w:ind w:left="5040" w:hanging="360"/>
      </w:pPr>
      <w:rPr>
        <w:rFonts w:ascii="Symbol" w:hAnsi="Symbol" w:hint="default"/>
      </w:rPr>
    </w:lvl>
    <w:lvl w:ilvl="7" w:tplc="F48AFE58" w:tentative="1">
      <w:start w:val="1"/>
      <w:numFmt w:val="bullet"/>
      <w:lvlText w:val="o"/>
      <w:lvlJc w:val="left"/>
      <w:pPr>
        <w:tabs>
          <w:tab w:val="num" w:pos="5760"/>
        </w:tabs>
        <w:ind w:left="5760" w:hanging="360"/>
      </w:pPr>
      <w:rPr>
        <w:rFonts w:ascii="Courier New" w:hAnsi="Courier New" w:cs="Wingdings" w:hint="default"/>
      </w:rPr>
    </w:lvl>
    <w:lvl w:ilvl="8" w:tplc="30B03882" w:tentative="1">
      <w:start w:val="1"/>
      <w:numFmt w:val="bullet"/>
      <w:lvlText w:val=""/>
      <w:lvlJc w:val="left"/>
      <w:pPr>
        <w:tabs>
          <w:tab w:val="num" w:pos="6480"/>
        </w:tabs>
        <w:ind w:left="6480" w:hanging="360"/>
      </w:pPr>
      <w:rPr>
        <w:rFonts w:ascii="Wingdings" w:hAnsi="Wingdings" w:hint="default"/>
      </w:rPr>
    </w:lvl>
  </w:abstractNum>
  <w:abstractNum w:abstractNumId="11">
    <w:nsid w:val="497C6E6B"/>
    <w:multiLevelType w:val="hybridMultilevel"/>
    <w:tmpl w:val="9CDE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5269A"/>
    <w:multiLevelType w:val="hybridMultilevel"/>
    <w:tmpl w:val="45C4F0FC"/>
    <w:lvl w:ilvl="0" w:tplc="4D1A512C">
      <w:start w:val="1"/>
      <w:numFmt w:val="bullet"/>
      <w:lvlText w:val="o"/>
      <w:lvlJc w:val="left"/>
      <w:pPr>
        <w:tabs>
          <w:tab w:val="num" w:pos="720"/>
        </w:tabs>
        <w:ind w:left="720" w:hanging="360"/>
      </w:pPr>
      <w:rPr>
        <w:rFonts w:ascii="Courier New" w:hAnsi="Courier New" w:cs="Wingdings" w:hint="default"/>
      </w:rPr>
    </w:lvl>
    <w:lvl w:ilvl="1" w:tplc="716CCBD8" w:tentative="1">
      <w:start w:val="1"/>
      <w:numFmt w:val="bullet"/>
      <w:lvlText w:val="o"/>
      <w:lvlJc w:val="left"/>
      <w:pPr>
        <w:tabs>
          <w:tab w:val="num" w:pos="1440"/>
        </w:tabs>
        <w:ind w:left="1440" w:hanging="360"/>
      </w:pPr>
      <w:rPr>
        <w:rFonts w:ascii="Courier New" w:hAnsi="Courier New" w:cs="Wingdings" w:hint="default"/>
      </w:rPr>
    </w:lvl>
    <w:lvl w:ilvl="2" w:tplc="C106B990" w:tentative="1">
      <w:start w:val="1"/>
      <w:numFmt w:val="bullet"/>
      <w:lvlText w:val=""/>
      <w:lvlJc w:val="left"/>
      <w:pPr>
        <w:tabs>
          <w:tab w:val="num" w:pos="2160"/>
        </w:tabs>
        <w:ind w:left="2160" w:hanging="360"/>
      </w:pPr>
      <w:rPr>
        <w:rFonts w:ascii="Wingdings" w:hAnsi="Wingdings" w:hint="default"/>
      </w:rPr>
    </w:lvl>
    <w:lvl w:ilvl="3" w:tplc="6B66C4FE" w:tentative="1">
      <w:start w:val="1"/>
      <w:numFmt w:val="bullet"/>
      <w:lvlText w:val=""/>
      <w:lvlJc w:val="left"/>
      <w:pPr>
        <w:tabs>
          <w:tab w:val="num" w:pos="2880"/>
        </w:tabs>
        <w:ind w:left="2880" w:hanging="360"/>
      </w:pPr>
      <w:rPr>
        <w:rFonts w:ascii="Symbol" w:hAnsi="Symbol" w:hint="default"/>
      </w:rPr>
    </w:lvl>
    <w:lvl w:ilvl="4" w:tplc="D7C0627C" w:tentative="1">
      <w:start w:val="1"/>
      <w:numFmt w:val="bullet"/>
      <w:lvlText w:val="o"/>
      <w:lvlJc w:val="left"/>
      <w:pPr>
        <w:tabs>
          <w:tab w:val="num" w:pos="3600"/>
        </w:tabs>
        <w:ind w:left="3600" w:hanging="360"/>
      </w:pPr>
      <w:rPr>
        <w:rFonts w:ascii="Courier New" w:hAnsi="Courier New" w:cs="Wingdings" w:hint="default"/>
      </w:rPr>
    </w:lvl>
    <w:lvl w:ilvl="5" w:tplc="C0762742" w:tentative="1">
      <w:start w:val="1"/>
      <w:numFmt w:val="bullet"/>
      <w:lvlText w:val=""/>
      <w:lvlJc w:val="left"/>
      <w:pPr>
        <w:tabs>
          <w:tab w:val="num" w:pos="4320"/>
        </w:tabs>
        <w:ind w:left="4320" w:hanging="360"/>
      </w:pPr>
      <w:rPr>
        <w:rFonts w:ascii="Wingdings" w:hAnsi="Wingdings" w:hint="default"/>
      </w:rPr>
    </w:lvl>
    <w:lvl w:ilvl="6" w:tplc="58284A26" w:tentative="1">
      <w:start w:val="1"/>
      <w:numFmt w:val="bullet"/>
      <w:lvlText w:val=""/>
      <w:lvlJc w:val="left"/>
      <w:pPr>
        <w:tabs>
          <w:tab w:val="num" w:pos="5040"/>
        </w:tabs>
        <w:ind w:left="5040" w:hanging="360"/>
      </w:pPr>
      <w:rPr>
        <w:rFonts w:ascii="Symbol" w:hAnsi="Symbol" w:hint="default"/>
      </w:rPr>
    </w:lvl>
    <w:lvl w:ilvl="7" w:tplc="08AE6C06" w:tentative="1">
      <w:start w:val="1"/>
      <w:numFmt w:val="bullet"/>
      <w:lvlText w:val="o"/>
      <w:lvlJc w:val="left"/>
      <w:pPr>
        <w:tabs>
          <w:tab w:val="num" w:pos="5760"/>
        </w:tabs>
        <w:ind w:left="5760" w:hanging="360"/>
      </w:pPr>
      <w:rPr>
        <w:rFonts w:ascii="Courier New" w:hAnsi="Courier New" w:cs="Wingdings" w:hint="default"/>
      </w:rPr>
    </w:lvl>
    <w:lvl w:ilvl="8" w:tplc="C530667A" w:tentative="1">
      <w:start w:val="1"/>
      <w:numFmt w:val="bullet"/>
      <w:lvlText w:val=""/>
      <w:lvlJc w:val="left"/>
      <w:pPr>
        <w:tabs>
          <w:tab w:val="num" w:pos="6480"/>
        </w:tabs>
        <w:ind w:left="6480" w:hanging="360"/>
      </w:pPr>
      <w:rPr>
        <w:rFonts w:ascii="Wingdings" w:hAnsi="Wingdings" w:hint="default"/>
      </w:rPr>
    </w:lvl>
  </w:abstractNum>
  <w:abstractNum w:abstractNumId="13">
    <w:nsid w:val="4F6C3265"/>
    <w:multiLevelType w:val="hybridMultilevel"/>
    <w:tmpl w:val="F5E85A98"/>
    <w:lvl w:ilvl="0" w:tplc="F7504BC4">
      <w:start w:val="1"/>
      <w:numFmt w:val="bullet"/>
      <w:lvlText w:val="o"/>
      <w:lvlJc w:val="left"/>
      <w:pPr>
        <w:tabs>
          <w:tab w:val="num" w:pos="3600"/>
        </w:tabs>
        <w:ind w:left="3600" w:hanging="360"/>
      </w:pPr>
      <w:rPr>
        <w:rFonts w:ascii="Courier New" w:hAnsi="Courier New" w:cs="Wingdings" w:hint="default"/>
      </w:rPr>
    </w:lvl>
    <w:lvl w:ilvl="1" w:tplc="055E4272" w:tentative="1">
      <w:start w:val="1"/>
      <w:numFmt w:val="bullet"/>
      <w:lvlText w:val="o"/>
      <w:lvlJc w:val="left"/>
      <w:pPr>
        <w:tabs>
          <w:tab w:val="num" w:pos="4320"/>
        </w:tabs>
        <w:ind w:left="4320" w:hanging="360"/>
      </w:pPr>
      <w:rPr>
        <w:rFonts w:ascii="Courier New" w:hAnsi="Courier New" w:cs="Wingdings" w:hint="default"/>
      </w:rPr>
    </w:lvl>
    <w:lvl w:ilvl="2" w:tplc="6DD4D6A4" w:tentative="1">
      <w:start w:val="1"/>
      <w:numFmt w:val="bullet"/>
      <w:lvlText w:val=""/>
      <w:lvlJc w:val="left"/>
      <w:pPr>
        <w:tabs>
          <w:tab w:val="num" w:pos="5040"/>
        </w:tabs>
        <w:ind w:left="5040" w:hanging="360"/>
      </w:pPr>
      <w:rPr>
        <w:rFonts w:ascii="Wingdings" w:hAnsi="Wingdings" w:hint="default"/>
      </w:rPr>
    </w:lvl>
    <w:lvl w:ilvl="3" w:tplc="1354E346" w:tentative="1">
      <w:start w:val="1"/>
      <w:numFmt w:val="bullet"/>
      <w:lvlText w:val=""/>
      <w:lvlJc w:val="left"/>
      <w:pPr>
        <w:tabs>
          <w:tab w:val="num" w:pos="5760"/>
        </w:tabs>
        <w:ind w:left="5760" w:hanging="360"/>
      </w:pPr>
      <w:rPr>
        <w:rFonts w:ascii="Symbol" w:hAnsi="Symbol" w:hint="default"/>
      </w:rPr>
    </w:lvl>
    <w:lvl w:ilvl="4" w:tplc="774046EA" w:tentative="1">
      <w:start w:val="1"/>
      <w:numFmt w:val="bullet"/>
      <w:lvlText w:val="o"/>
      <w:lvlJc w:val="left"/>
      <w:pPr>
        <w:tabs>
          <w:tab w:val="num" w:pos="6480"/>
        </w:tabs>
        <w:ind w:left="6480" w:hanging="360"/>
      </w:pPr>
      <w:rPr>
        <w:rFonts w:ascii="Courier New" w:hAnsi="Courier New" w:cs="Wingdings" w:hint="default"/>
      </w:rPr>
    </w:lvl>
    <w:lvl w:ilvl="5" w:tplc="06323062" w:tentative="1">
      <w:start w:val="1"/>
      <w:numFmt w:val="bullet"/>
      <w:lvlText w:val=""/>
      <w:lvlJc w:val="left"/>
      <w:pPr>
        <w:tabs>
          <w:tab w:val="num" w:pos="7200"/>
        </w:tabs>
        <w:ind w:left="7200" w:hanging="360"/>
      </w:pPr>
      <w:rPr>
        <w:rFonts w:ascii="Wingdings" w:hAnsi="Wingdings" w:hint="default"/>
      </w:rPr>
    </w:lvl>
    <w:lvl w:ilvl="6" w:tplc="727C5A9A" w:tentative="1">
      <w:start w:val="1"/>
      <w:numFmt w:val="bullet"/>
      <w:lvlText w:val=""/>
      <w:lvlJc w:val="left"/>
      <w:pPr>
        <w:tabs>
          <w:tab w:val="num" w:pos="7920"/>
        </w:tabs>
        <w:ind w:left="7920" w:hanging="360"/>
      </w:pPr>
      <w:rPr>
        <w:rFonts w:ascii="Symbol" w:hAnsi="Symbol" w:hint="default"/>
      </w:rPr>
    </w:lvl>
    <w:lvl w:ilvl="7" w:tplc="2F52EC18" w:tentative="1">
      <w:start w:val="1"/>
      <w:numFmt w:val="bullet"/>
      <w:lvlText w:val="o"/>
      <w:lvlJc w:val="left"/>
      <w:pPr>
        <w:tabs>
          <w:tab w:val="num" w:pos="8640"/>
        </w:tabs>
        <w:ind w:left="8640" w:hanging="360"/>
      </w:pPr>
      <w:rPr>
        <w:rFonts w:ascii="Courier New" w:hAnsi="Courier New" w:cs="Wingdings" w:hint="default"/>
      </w:rPr>
    </w:lvl>
    <w:lvl w:ilvl="8" w:tplc="E2F4346A" w:tentative="1">
      <w:start w:val="1"/>
      <w:numFmt w:val="bullet"/>
      <w:lvlText w:val=""/>
      <w:lvlJc w:val="left"/>
      <w:pPr>
        <w:tabs>
          <w:tab w:val="num" w:pos="9360"/>
        </w:tabs>
        <w:ind w:left="9360" w:hanging="360"/>
      </w:pPr>
      <w:rPr>
        <w:rFonts w:ascii="Wingdings" w:hAnsi="Wingdings" w:hint="default"/>
      </w:rPr>
    </w:lvl>
  </w:abstractNum>
  <w:abstractNum w:abstractNumId="14">
    <w:nsid w:val="515F786C"/>
    <w:multiLevelType w:val="hybridMultilevel"/>
    <w:tmpl w:val="2D403ED6"/>
    <w:lvl w:ilvl="0" w:tplc="8A1E1AFC">
      <w:start w:val="1"/>
      <w:numFmt w:val="bullet"/>
      <w:lvlText w:val="o"/>
      <w:lvlJc w:val="left"/>
      <w:pPr>
        <w:tabs>
          <w:tab w:val="num" w:pos="1440"/>
        </w:tabs>
        <w:ind w:left="1440" w:hanging="360"/>
      </w:pPr>
      <w:rPr>
        <w:rFonts w:ascii="Courier New" w:hAnsi="Courier New" w:cs="Wingdings" w:hint="default"/>
      </w:rPr>
    </w:lvl>
    <w:lvl w:ilvl="1" w:tplc="9BC6944C" w:tentative="1">
      <w:start w:val="1"/>
      <w:numFmt w:val="bullet"/>
      <w:lvlText w:val="o"/>
      <w:lvlJc w:val="left"/>
      <w:pPr>
        <w:tabs>
          <w:tab w:val="num" w:pos="2160"/>
        </w:tabs>
        <w:ind w:left="2160" w:hanging="360"/>
      </w:pPr>
      <w:rPr>
        <w:rFonts w:ascii="Courier New" w:hAnsi="Courier New" w:cs="Wingdings" w:hint="default"/>
      </w:rPr>
    </w:lvl>
    <w:lvl w:ilvl="2" w:tplc="9724BF02" w:tentative="1">
      <w:start w:val="1"/>
      <w:numFmt w:val="bullet"/>
      <w:lvlText w:val=""/>
      <w:lvlJc w:val="left"/>
      <w:pPr>
        <w:tabs>
          <w:tab w:val="num" w:pos="2880"/>
        </w:tabs>
        <w:ind w:left="2880" w:hanging="360"/>
      </w:pPr>
      <w:rPr>
        <w:rFonts w:ascii="Wingdings" w:hAnsi="Wingdings" w:hint="default"/>
      </w:rPr>
    </w:lvl>
    <w:lvl w:ilvl="3" w:tplc="53C08590" w:tentative="1">
      <w:start w:val="1"/>
      <w:numFmt w:val="bullet"/>
      <w:lvlText w:val=""/>
      <w:lvlJc w:val="left"/>
      <w:pPr>
        <w:tabs>
          <w:tab w:val="num" w:pos="3600"/>
        </w:tabs>
        <w:ind w:left="3600" w:hanging="360"/>
      </w:pPr>
      <w:rPr>
        <w:rFonts w:ascii="Symbol" w:hAnsi="Symbol" w:hint="default"/>
      </w:rPr>
    </w:lvl>
    <w:lvl w:ilvl="4" w:tplc="4C5E4336" w:tentative="1">
      <w:start w:val="1"/>
      <w:numFmt w:val="bullet"/>
      <w:lvlText w:val="o"/>
      <w:lvlJc w:val="left"/>
      <w:pPr>
        <w:tabs>
          <w:tab w:val="num" w:pos="4320"/>
        </w:tabs>
        <w:ind w:left="4320" w:hanging="360"/>
      </w:pPr>
      <w:rPr>
        <w:rFonts w:ascii="Courier New" w:hAnsi="Courier New" w:cs="Wingdings" w:hint="default"/>
      </w:rPr>
    </w:lvl>
    <w:lvl w:ilvl="5" w:tplc="0314542C" w:tentative="1">
      <w:start w:val="1"/>
      <w:numFmt w:val="bullet"/>
      <w:lvlText w:val=""/>
      <w:lvlJc w:val="left"/>
      <w:pPr>
        <w:tabs>
          <w:tab w:val="num" w:pos="5040"/>
        </w:tabs>
        <w:ind w:left="5040" w:hanging="360"/>
      </w:pPr>
      <w:rPr>
        <w:rFonts w:ascii="Wingdings" w:hAnsi="Wingdings" w:hint="default"/>
      </w:rPr>
    </w:lvl>
    <w:lvl w:ilvl="6" w:tplc="6E261E22" w:tentative="1">
      <w:start w:val="1"/>
      <w:numFmt w:val="bullet"/>
      <w:lvlText w:val=""/>
      <w:lvlJc w:val="left"/>
      <w:pPr>
        <w:tabs>
          <w:tab w:val="num" w:pos="5760"/>
        </w:tabs>
        <w:ind w:left="5760" w:hanging="360"/>
      </w:pPr>
      <w:rPr>
        <w:rFonts w:ascii="Symbol" w:hAnsi="Symbol" w:hint="default"/>
      </w:rPr>
    </w:lvl>
    <w:lvl w:ilvl="7" w:tplc="6936CF38" w:tentative="1">
      <w:start w:val="1"/>
      <w:numFmt w:val="bullet"/>
      <w:lvlText w:val="o"/>
      <w:lvlJc w:val="left"/>
      <w:pPr>
        <w:tabs>
          <w:tab w:val="num" w:pos="6480"/>
        </w:tabs>
        <w:ind w:left="6480" w:hanging="360"/>
      </w:pPr>
      <w:rPr>
        <w:rFonts w:ascii="Courier New" w:hAnsi="Courier New" w:cs="Wingdings" w:hint="default"/>
      </w:rPr>
    </w:lvl>
    <w:lvl w:ilvl="8" w:tplc="4154B422" w:tentative="1">
      <w:start w:val="1"/>
      <w:numFmt w:val="bullet"/>
      <w:lvlText w:val=""/>
      <w:lvlJc w:val="left"/>
      <w:pPr>
        <w:tabs>
          <w:tab w:val="num" w:pos="7200"/>
        </w:tabs>
        <w:ind w:left="7200" w:hanging="360"/>
      </w:pPr>
      <w:rPr>
        <w:rFonts w:ascii="Wingdings" w:hAnsi="Wingdings" w:hint="default"/>
      </w:rPr>
    </w:lvl>
  </w:abstractNum>
  <w:abstractNum w:abstractNumId="15">
    <w:nsid w:val="5EB90C75"/>
    <w:multiLevelType w:val="singleLevel"/>
    <w:tmpl w:val="29F6A6DB"/>
    <w:lvl w:ilvl="0">
      <w:start w:val="1"/>
      <w:numFmt w:val="decimal"/>
      <w:lvlText w:val="%1."/>
      <w:lvlJc w:val="left"/>
      <w:pPr>
        <w:tabs>
          <w:tab w:val="num" w:pos="1224"/>
        </w:tabs>
        <w:ind w:left="936"/>
      </w:pPr>
      <w:rPr>
        <w:color w:val="000000"/>
      </w:rPr>
    </w:lvl>
  </w:abstractNum>
  <w:abstractNum w:abstractNumId="16">
    <w:nsid w:val="6521669C"/>
    <w:multiLevelType w:val="hybridMultilevel"/>
    <w:tmpl w:val="E954BAC6"/>
    <w:lvl w:ilvl="0" w:tplc="EDAEF222">
      <w:start w:val="1"/>
      <w:numFmt w:val="decimal"/>
      <w:lvlText w:val="%1."/>
      <w:lvlJc w:val="left"/>
      <w:pPr>
        <w:tabs>
          <w:tab w:val="num" w:pos="720"/>
        </w:tabs>
        <w:ind w:left="720" w:hanging="360"/>
      </w:pPr>
      <w:rPr>
        <w:rFonts w:hint="default"/>
      </w:rPr>
    </w:lvl>
    <w:lvl w:ilvl="1" w:tplc="BDECBA76" w:tentative="1">
      <w:start w:val="1"/>
      <w:numFmt w:val="lowerLetter"/>
      <w:lvlText w:val="%2."/>
      <w:lvlJc w:val="left"/>
      <w:pPr>
        <w:tabs>
          <w:tab w:val="num" w:pos="1440"/>
        </w:tabs>
        <w:ind w:left="1440" w:hanging="360"/>
      </w:pPr>
    </w:lvl>
    <w:lvl w:ilvl="2" w:tplc="BAB687C0" w:tentative="1">
      <w:start w:val="1"/>
      <w:numFmt w:val="lowerRoman"/>
      <w:lvlText w:val="%3."/>
      <w:lvlJc w:val="right"/>
      <w:pPr>
        <w:tabs>
          <w:tab w:val="num" w:pos="2160"/>
        </w:tabs>
        <w:ind w:left="2160" w:hanging="180"/>
      </w:pPr>
    </w:lvl>
    <w:lvl w:ilvl="3" w:tplc="4BC8A5B0" w:tentative="1">
      <w:start w:val="1"/>
      <w:numFmt w:val="decimal"/>
      <w:lvlText w:val="%4."/>
      <w:lvlJc w:val="left"/>
      <w:pPr>
        <w:tabs>
          <w:tab w:val="num" w:pos="2880"/>
        </w:tabs>
        <w:ind w:left="2880" w:hanging="360"/>
      </w:pPr>
    </w:lvl>
    <w:lvl w:ilvl="4" w:tplc="C256D6BA" w:tentative="1">
      <w:start w:val="1"/>
      <w:numFmt w:val="lowerLetter"/>
      <w:lvlText w:val="%5."/>
      <w:lvlJc w:val="left"/>
      <w:pPr>
        <w:tabs>
          <w:tab w:val="num" w:pos="3600"/>
        </w:tabs>
        <w:ind w:left="3600" w:hanging="360"/>
      </w:pPr>
    </w:lvl>
    <w:lvl w:ilvl="5" w:tplc="406AB534" w:tentative="1">
      <w:start w:val="1"/>
      <w:numFmt w:val="lowerRoman"/>
      <w:lvlText w:val="%6."/>
      <w:lvlJc w:val="right"/>
      <w:pPr>
        <w:tabs>
          <w:tab w:val="num" w:pos="4320"/>
        </w:tabs>
        <w:ind w:left="4320" w:hanging="180"/>
      </w:pPr>
    </w:lvl>
    <w:lvl w:ilvl="6" w:tplc="FD8695C0" w:tentative="1">
      <w:start w:val="1"/>
      <w:numFmt w:val="decimal"/>
      <w:lvlText w:val="%7."/>
      <w:lvlJc w:val="left"/>
      <w:pPr>
        <w:tabs>
          <w:tab w:val="num" w:pos="5040"/>
        </w:tabs>
        <w:ind w:left="5040" w:hanging="360"/>
      </w:pPr>
    </w:lvl>
    <w:lvl w:ilvl="7" w:tplc="8C0E9512" w:tentative="1">
      <w:start w:val="1"/>
      <w:numFmt w:val="lowerLetter"/>
      <w:lvlText w:val="%8."/>
      <w:lvlJc w:val="left"/>
      <w:pPr>
        <w:tabs>
          <w:tab w:val="num" w:pos="5760"/>
        </w:tabs>
        <w:ind w:left="5760" w:hanging="360"/>
      </w:pPr>
    </w:lvl>
    <w:lvl w:ilvl="8" w:tplc="62E8BFBE" w:tentative="1">
      <w:start w:val="1"/>
      <w:numFmt w:val="lowerRoman"/>
      <w:lvlText w:val="%9."/>
      <w:lvlJc w:val="right"/>
      <w:pPr>
        <w:tabs>
          <w:tab w:val="num" w:pos="6480"/>
        </w:tabs>
        <w:ind w:left="6480" w:hanging="180"/>
      </w:pPr>
    </w:lvl>
  </w:abstractNum>
  <w:abstractNum w:abstractNumId="17">
    <w:nsid w:val="6746317B"/>
    <w:multiLevelType w:val="hybridMultilevel"/>
    <w:tmpl w:val="BB985D7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854C35"/>
    <w:multiLevelType w:val="hybridMultilevel"/>
    <w:tmpl w:val="76749EEE"/>
    <w:lvl w:ilvl="0" w:tplc="1BB08A34">
      <w:start w:val="1"/>
      <w:numFmt w:val="bullet"/>
      <w:lvlText w:val="o"/>
      <w:lvlJc w:val="left"/>
      <w:pPr>
        <w:tabs>
          <w:tab w:val="num" w:pos="720"/>
        </w:tabs>
        <w:ind w:left="720" w:hanging="360"/>
      </w:pPr>
      <w:rPr>
        <w:rFonts w:ascii="Courier New" w:hAnsi="Courier New" w:cs="Wingdings" w:hint="default"/>
      </w:rPr>
    </w:lvl>
    <w:lvl w:ilvl="1" w:tplc="872E9314">
      <w:start w:val="1"/>
      <w:numFmt w:val="bullet"/>
      <w:lvlText w:val="o"/>
      <w:lvlJc w:val="left"/>
      <w:pPr>
        <w:tabs>
          <w:tab w:val="num" w:pos="1440"/>
        </w:tabs>
        <w:ind w:left="1440" w:hanging="360"/>
      </w:pPr>
      <w:rPr>
        <w:rFonts w:ascii="Courier New" w:hAnsi="Courier New" w:cs="Wingdings" w:hint="default"/>
      </w:rPr>
    </w:lvl>
    <w:lvl w:ilvl="2" w:tplc="D534AA02" w:tentative="1">
      <w:start w:val="1"/>
      <w:numFmt w:val="bullet"/>
      <w:lvlText w:val=""/>
      <w:lvlJc w:val="left"/>
      <w:pPr>
        <w:tabs>
          <w:tab w:val="num" w:pos="2160"/>
        </w:tabs>
        <w:ind w:left="2160" w:hanging="360"/>
      </w:pPr>
      <w:rPr>
        <w:rFonts w:ascii="Wingdings" w:hAnsi="Wingdings" w:hint="default"/>
      </w:rPr>
    </w:lvl>
    <w:lvl w:ilvl="3" w:tplc="88188384" w:tentative="1">
      <w:start w:val="1"/>
      <w:numFmt w:val="bullet"/>
      <w:lvlText w:val=""/>
      <w:lvlJc w:val="left"/>
      <w:pPr>
        <w:tabs>
          <w:tab w:val="num" w:pos="2880"/>
        </w:tabs>
        <w:ind w:left="2880" w:hanging="360"/>
      </w:pPr>
      <w:rPr>
        <w:rFonts w:ascii="Symbol" w:hAnsi="Symbol" w:hint="default"/>
      </w:rPr>
    </w:lvl>
    <w:lvl w:ilvl="4" w:tplc="FA260FA6" w:tentative="1">
      <w:start w:val="1"/>
      <w:numFmt w:val="bullet"/>
      <w:lvlText w:val="o"/>
      <w:lvlJc w:val="left"/>
      <w:pPr>
        <w:tabs>
          <w:tab w:val="num" w:pos="3600"/>
        </w:tabs>
        <w:ind w:left="3600" w:hanging="360"/>
      </w:pPr>
      <w:rPr>
        <w:rFonts w:ascii="Courier New" w:hAnsi="Courier New" w:cs="Wingdings" w:hint="default"/>
      </w:rPr>
    </w:lvl>
    <w:lvl w:ilvl="5" w:tplc="A0C64828" w:tentative="1">
      <w:start w:val="1"/>
      <w:numFmt w:val="bullet"/>
      <w:lvlText w:val=""/>
      <w:lvlJc w:val="left"/>
      <w:pPr>
        <w:tabs>
          <w:tab w:val="num" w:pos="4320"/>
        </w:tabs>
        <w:ind w:left="4320" w:hanging="360"/>
      </w:pPr>
      <w:rPr>
        <w:rFonts w:ascii="Wingdings" w:hAnsi="Wingdings" w:hint="default"/>
      </w:rPr>
    </w:lvl>
    <w:lvl w:ilvl="6" w:tplc="AFBC5BC4" w:tentative="1">
      <w:start w:val="1"/>
      <w:numFmt w:val="bullet"/>
      <w:lvlText w:val=""/>
      <w:lvlJc w:val="left"/>
      <w:pPr>
        <w:tabs>
          <w:tab w:val="num" w:pos="5040"/>
        </w:tabs>
        <w:ind w:left="5040" w:hanging="360"/>
      </w:pPr>
      <w:rPr>
        <w:rFonts w:ascii="Symbol" w:hAnsi="Symbol" w:hint="default"/>
      </w:rPr>
    </w:lvl>
    <w:lvl w:ilvl="7" w:tplc="FC5AC826" w:tentative="1">
      <w:start w:val="1"/>
      <w:numFmt w:val="bullet"/>
      <w:lvlText w:val="o"/>
      <w:lvlJc w:val="left"/>
      <w:pPr>
        <w:tabs>
          <w:tab w:val="num" w:pos="5760"/>
        </w:tabs>
        <w:ind w:left="5760" w:hanging="360"/>
      </w:pPr>
      <w:rPr>
        <w:rFonts w:ascii="Courier New" w:hAnsi="Courier New" w:cs="Wingdings" w:hint="default"/>
      </w:rPr>
    </w:lvl>
    <w:lvl w:ilvl="8" w:tplc="0742E4BC"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BC3E40E0">
      <w:start w:val="1"/>
      <w:numFmt w:val="bullet"/>
      <w:lvlText w:val="o"/>
      <w:lvlJc w:val="left"/>
      <w:pPr>
        <w:tabs>
          <w:tab w:val="num" w:pos="1800"/>
        </w:tabs>
        <w:ind w:left="1800" w:hanging="360"/>
      </w:pPr>
      <w:rPr>
        <w:rFonts w:ascii="Courier New" w:hAnsi="Courier New" w:cs="Wingdings" w:hint="default"/>
      </w:rPr>
    </w:lvl>
    <w:lvl w:ilvl="1" w:tplc="5FB6644C">
      <w:start w:val="1"/>
      <w:numFmt w:val="bullet"/>
      <w:lvlText w:val="o"/>
      <w:lvlJc w:val="left"/>
      <w:pPr>
        <w:tabs>
          <w:tab w:val="num" w:pos="2520"/>
        </w:tabs>
        <w:ind w:left="2520" w:hanging="360"/>
      </w:pPr>
      <w:rPr>
        <w:rFonts w:ascii="Courier New" w:hAnsi="Courier New" w:cs="Wingdings" w:hint="default"/>
      </w:rPr>
    </w:lvl>
    <w:lvl w:ilvl="2" w:tplc="400462B4" w:tentative="1">
      <w:start w:val="1"/>
      <w:numFmt w:val="bullet"/>
      <w:lvlText w:val=""/>
      <w:lvlJc w:val="left"/>
      <w:pPr>
        <w:tabs>
          <w:tab w:val="num" w:pos="3240"/>
        </w:tabs>
        <w:ind w:left="3240" w:hanging="360"/>
      </w:pPr>
      <w:rPr>
        <w:rFonts w:ascii="Wingdings" w:hAnsi="Wingdings" w:hint="default"/>
      </w:rPr>
    </w:lvl>
    <w:lvl w:ilvl="3" w:tplc="29E6C682" w:tentative="1">
      <w:start w:val="1"/>
      <w:numFmt w:val="bullet"/>
      <w:lvlText w:val=""/>
      <w:lvlJc w:val="left"/>
      <w:pPr>
        <w:tabs>
          <w:tab w:val="num" w:pos="3960"/>
        </w:tabs>
        <w:ind w:left="3960" w:hanging="360"/>
      </w:pPr>
      <w:rPr>
        <w:rFonts w:ascii="Symbol" w:hAnsi="Symbol" w:hint="default"/>
      </w:rPr>
    </w:lvl>
    <w:lvl w:ilvl="4" w:tplc="023AD76A" w:tentative="1">
      <w:start w:val="1"/>
      <w:numFmt w:val="bullet"/>
      <w:lvlText w:val="o"/>
      <w:lvlJc w:val="left"/>
      <w:pPr>
        <w:tabs>
          <w:tab w:val="num" w:pos="4680"/>
        </w:tabs>
        <w:ind w:left="4680" w:hanging="360"/>
      </w:pPr>
      <w:rPr>
        <w:rFonts w:ascii="Courier New" w:hAnsi="Courier New" w:cs="Wingdings" w:hint="default"/>
      </w:rPr>
    </w:lvl>
    <w:lvl w:ilvl="5" w:tplc="9E76A12A" w:tentative="1">
      <w:start w:val="1"/>
      <w:numFmt w:val="bullet"/>
      <w:lvlText w:val=""/>
      <w:lvlJc w:val="left"/>
      <w:pPr>
        <w:tabs>
          <w:tab w:val="num" w:pos="5400"/>
        </w:tabs>
        <w:ind w:left="5400" w:hanging="360"/>
      </w:pPr>
      <w:rPr>
        <w:rFonts w:ascii="Wingdings" w:hAnsi="Wingdings" w:hint="default"/>
      </w:rPr>
    </w:lvl>
    <w:lvl w:ilvl="6" w:tplc="6A3631F0" w:tentative="1">
      <w:start w:val="1"/>
      <w:numFmt w:val="bullet"/>
      <w:lvlText w:val=""/>
      <w:lvlJc w:val="left"/>
      <w:pPr>
        <w:tabs>
          <w:tab w:val="num" w:pos="6120"/>
        </w:tabs>
        <w:ind w:left="6120" w:hanging="360"/>
      </w:pPr>
      <w:rPr>
        <w:rFonts w:ascii="Symbol" w:hAnsi="Symbol" w:hint="default"/>
      </w:rPr>
    </w:lvl>
    <w:lvl w:ilvl="7" w:tplc="2D268E0C" w:tentative="1">
      <w:start w:val="1"/>
      <w:numFmt w:val="bullet"/>
      <w:lvlText w:val="o"/>
      <w:lvlJc w:val="left"/>
      <w:pPr>
        <w:tabs>
          <w:tab w:val="num" w:pos="6840"/>
        </w:tabs>
        <w:ind w:left="6840" w:hanging="360"/>
      </w:pPr>
      <w:rPr>
        <w:rFonts w:ascii="Courier New" w:hAnsi="Courier New" w:cs="Wingdings" w:hint="default"/>
      </w:rPr>
    </w:lvl>
    <w:lvl w:ilvl="8" w:tplc="E6EEFE00" w:tentative="1">
      <w:start w:val="1"/>
      <w:numFmt w:val="bullet"/>
      <w:lvlText w:val=""/>
      <w:lvlJc w:val="left"/>
      <w:pPr>
        <w:tabs>
          <w:tab w:val="num" w:pos="7560"/>
        </w:tabs>
        <w:ind w:left="7560" w:hanging="360"/>
      </w:pPr>
      <w:rPr>
        <w:rFonts w:ascii="Wingdings" w:hAnsi="Wingdings" w:hint="default"/>
      </w:rPr>
    </w:lvl>
  </w:abstractNum>
  <w:abstractNum w:abstractNumId="21">
    <w:nsid w:val="7D587C49"/>
    <w:multiLevelType w:val="hybridMultilevel"/>
    <w:tmpl w:val="B51EBDCA"/>
    <w:lvl w:ilvl="0" w:tplc="1EECCFB6">
      <w:start w:val="1"/>
      <w:numFmt w:val="bullet"/>
      <w:lvlText w:val="o"/>
      <w:lvlJc w:val="left"/>
      <w:pPr>
        <w:tabs>
          <w:tab w:val="num" w:pos="720"/>
        </w:tabs>
        <w:ind w:left="720" w:hanging="360"/>
      </w:pPr>
      <w:rPr>
        <w:rFonts w:ascii="Courier New" w:hAnsi="Courier New" w:cs="Wingdings" w:hint="default"/>
      </w:rPr>
    </w:lvl>
    <w:lvl w:ilvl="1" w:tplc="1044602A" w:tentative="1">
      <w:start w:val="1"/>
      <w:numFmt w:val="bullet"/>
      <w:lvlText w:val="o"/>
      <w:lvlJc w:val="left"/>
      <w:pPr>
        <w:tabs>
          <w:tab w:val="num" w:pos="1440"/>
        </w:tabs>
        <w:ind w:left="1440" w:hanging="360"/>
      </w:pPr>
      <w:rPr>
        <w:rFonts w:ascii="Courier New" w:hAnsi="Courier New" w:cs="Wingdings" w:hint="default"/>
      </w:rPr>
    </w:lvl>
    <w:lvl w:ilvl="2" w:tplc="C0C258F0" w:tentative="1">
      <w:start w:val="1"/>
      <w:numFmt w:val="bullet"/>
      <w:lvlText w:val=""/>
      <w:lvlJc w:val="left"/>
      <w:pPr>
        <w:tabs>
          <w:tab w:val="num" w:pos="2160"/>
        </w:tabs>
        <w:ind w:left="2160" w:hanging="360"/>
      </w:pPr>
      <w:rPr>
        <w:rFonts w:ascii="Wingdings" w:hAnsi="Wingdings" w:hint="default"/>
      </w:rPr>
    </w:lvl>
    <w:lvl w:ilvl="3" w:tplc="891CA29A" w:tentative="1">
      <w:start w:val="1"/>
      <w:numFmt w:val="bullet"/>
      <w:lvlText w:val=""/>
      <w:lvlJc w:val="left"/>
      <w:pPr>
        <w:tabs>
          <w:tab w:val="num" w:pos="2880"/>
        </w:tabs>
        <w:ind w:left="2880" w:hanging="360"/>
      </w:pPr>
      <w:rPr>
        <w:rFonts w:ascii="Symbol" w:hAnsi="Symbol" w:hint="default"/>
      </w:rPr>
    </w:lvl>
    <w:lvl w:ilvl="4" w:tplc="8842C41E" w:tentative="1">
      <w:start w:val="1"/>
      <w:numFmt w:val="bullet"/>
      <w:lvlText w:val="o"/>
      <w:lvlJc w:val="left"/>
      <w:pPr>
        <w:tabs>
          <w:tab w:val="num" w:pos="3600"/>
        </w:tabs>
        <w:ind w:left="3600" w:hanging="360"/>
      </w:pPr>
      <w:rPr>
        <w:rFonts w:ascii="Courier New" w:hAnsi="Courier New" w:cs="Wingdings" w:hint="default"/>
      </w:rPr>
    </w:lvl>
    <w:lvl w:ilvl="5" w:tplc="2ED620A0" w:tentative="1">
      <w:start w:val="1"/>
      <w:numFmt w:val="bullet"/>
      <w:lvlText w:val=""/>
      <w:lvlJc w:val="left"/>
      <w:pPr>
        <w:tabs>
          <w:tab w:val="num" w:pos="4320"/>
        </w:tabs>
        <w:ind w:left="4320" w:hanging="360"/>
      </w:pPr>
      <w:rPr>
        <w:rFonts w:ascii="Wingdings" w:hAnsi="Wingdings" w:hint="default"/>
      </w:rPr>
    </w:lvl>
    <w:lvl w:ilvl="6" w:tplc="1F7E9076" w:tentative="1">
      <w:start w:val="1"/>
      <w:numFmt w:val="bullet"/>
      <w:lvlText w:val=""/>
      <w:lvlJc w:val="left"/>
      <w:pPr>
        <w:tabs>
          <w:tab w:val="num" w:pos="5040"/>
        </w:tabs>
        <w:ind w:left="5040" w:hanging="360"/>
      </w:pPr>
      <w:rPr>
        <w:rFonts w:ascii="Symbol" w:hAnsi="Symbol" w:hint="default"/>
      </w:rPr>
    </w:lvl>
    <w:lvl w:ilvl="7" w:tplc="881E6150" w:tentative="1">
      <w:start w:val="1"/>
      <w:numFmt w:val="bullet"/>
      <w:lvlText w:val="o"/>
      <w:lvlJc w:val="left"/>
      <w:pPr>
        <w:tabs>
          <w:tab w:val="num" w:pos="5760"/>
        </w:tabs>
        <w:ind w:left="5760" w:hanging="360"/>
      </w:pPr>
      <w:rPr>
        <w:rFonts w:ascii="Courier New" w:hAnsi="Courier New" w:cs="Wingdings" w:hint="default"/>
      </w:rPr>
    </w:lvl>
    <w:lvl w:ilvl="8" w:tplc="A48E517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2"/>
  </w:num>
  <w:num w:numId="4">
    <w:abstractNumId w:val="8"/>
  </w:num>
  <w:num w:numId="5">
    <w:abstractNumId w:val="21"/>
  </w:num>
  <w:num w:numId="6">
    <w:abstractNumId w:val="16"/>
  </w:num>
  <w:num w:numId="7">
    <w:abstractNumId w:val="5"/>
  </w:num>
  <w:num w:numId="8">
    <w:abstractNumId w:val="20"/>
  </w:num>
  <w:num w:numId="9">
    <w:abstractNumId w:val="13"/>
  </w:num>
  <w:num w:numId="10">
    <w:abstractNumId w:val="14"/>
  </w:num>
  <w:num w:numId="11">
    <w:abstractNumId w:val="19"/>
  </w:num>
  <w:num w:numId="12">
    <w:abstractNumId w:val="1"/>
  </w:num>
  <w:num w:numId="13">
    <w:abstractNumId w:val="7"/>
  </w:num>
  <w:num w:numId="14">
    <w:abstractNumId w:val="2"/>
  </w:num>
  <w:num w:numId="15">
    <w:abstractNumId w:val="9"/>
  </w:num>
  <w:num w:numId="16">
    <w:abstractNumId w:val="15"/>
  </w:num>
  <w:num w:numId="17">
    <w:abstractNumId w:val="18"/>
  </w:num>
  <w:num w:numId="18">
    <w:abstractNumId w:val="17"/>
  </w:num>
  <w:num w:numId="19">
    <w:abstractNumId w:val="17"/>
  </w:num>
  <w:num w:numId="20">
    <w:abstractNumId w:val="0"/>
  </w:num>
  <w:num w:numId="21">
    <w:abstractNumId w:val="3"/>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3215F3"/>
    <w:rsid w:val="0000011D"/>
    <w:rsid w:val="000049DA"/>
    <w:rsid w:val="00024563"/>
    <w:rsid w:val="00050B81"/>
    <w:rsid w:val="00055264"/>
    <w:rsid w:val="000728AA"/>
    <w:rsid w:val="00080977"/>
    <w:rsid w:val="00081DFC"/>
    <w:rsid w:val="000840EF"/>
    <w:rsid w:val="00090C98"/>
    <w:rsid w:val="00090FAE"/>
    <w:rsid w:val="000C3431"/>
    <w:rsid w:val="000C5AC5"/>
    <w:rsid w:val="000C66D8"/>
    <w:rsid w:val="000D12A3"/>
    <w:rsid w:val="000D498B"/>
    <w:rsid w:val="000E660E"/>
    <w:rsid w:val="001054C2"/>
    <w:rsid w:val="001057C3"/>
    <w:rsid w:val="0011108F"/>
    <w:rsid w:val="00114399"/>
    <w:rsid w:val="00114E29"/>
    <w:rsid w:val="0012264E"/>
    <w:rsid w:val="00132D7E"/>
    <w:rsid w:val="00137DDF"/>
    <w:rsid w:val="00150971"/>
    <w:rsid w:val="00162E65"/>
    <w:rsid w:val="0017266F"/>
    <w:rsid w:val="0018068D"/>
    <w:rsid w:val="00190684"/>
    <w:rsid w:val="00191CF8"/>
    <w:rsid w:val="001A0A39"/>
    <w:rsid w:val="001B0CEF"/>
    <w:rsid w:val="001B3213"/>
    <w:rsid w:val="001B4004"/>
    <w:rsid w:val="001C5DE5"/>
    <w:rsid w:val="001C659E"/>
    <w:rsid w:val="001D3082"/>
    <w:rsid w:val="001F2624"/>
    <w:rsid w:val="001F7426"/>
    <w:rsid w:val="0020069D"/>
    <w:rsid w:val="002069CB"/>
    <w:rsid w:val="002179C6"/>
    <w:rsid w:val="00220359"/>
    <w:rsid w:val="00222653"/>
    <w:rsid w:val="00222D69"/>
    <w:rsid w:val="00234110"/>
    <w:rsid w:val="0023554E"/>
    <w:rsid w:val="002533B8"/>
    <w:rsid w:val="00257B65"/>
    <w:rsid w:val="00261F1A"/>
    <w:rsid w:val="00265B38"/>
    <w:rsid w:val="002720E6"/>
    <w:rsid w:val="00284CDA"/>
    <w:rsid w:val="002A4AC6"/>
    <w:rsid w:val="002C7592"/>
    <w:rsid w:val="002E1BB4"/>
    <w:rsid w:val="002F0330"/>
    <w:rsid w:val="00313D59"/>
    <w:rsid w:val="00314B75"/>
    <w:rsid w:val="00316EBF"/>
    <w:rsid w:val="0032036B"/>
    <w:rsid w:val="00321158"/>
    <w:rsid w:val="003215F3"/>
    <w:rsid w:val="0032314B"/>
    <w:rsid w:val="003300DE"/>
    <w:rsid w:val="00332BA0"/>
    <w:rsid w:val="0034664C"/>
    <w:rsid w:val="0035333F"/>
    <w:rsid w:val="00355549"/>
    <w:rsid w:val="00366B8F"/>
    <w:rsid w:val="00372E88"/>
    <w:rsid w:val="00384A11"/>
    <w:rsid w:val="00387F5B"/>
    <w:rsid w:val="003A1B3A"/>
    <w:rsid w:val="003A1EB8"/>
    <w:rsid w:val="003A32E4"/>
    <w:rsid w:val="003A3931"/>
    <w:rsid w:val="003C2D64"/>
    <w:rsid w:val="003D20FB"/>
    <w:rsid w:val="003D6D09"/>
    <w:rsid w:val="003E013B"/>
    <w:rsid w:val="003E725C"/>
    <w:rsid w:val="003F1B72"/>
    <w:rsid w:val="003F5EA9"/>
    <w:rsid w:val="004039D7"/>
    <w:rsid w:val="00421962"/>
    <w:rsid w:val="0044763E"/>
    <w:rsid w:val="004601F7"/>
    <w:rsid w:val="00462E8B"/>
    <w:rsid w:val="00472391"/>
    <w:rsid w:val="00474873"/>
    <w:rsid w:val="004757BA"/>
    <w:rsid w:val="0048557F"/>
    <w:rsid w:val="00497DDF"/>
    <w:rsid w:val="004A4A21"/>
    <w:rsid w:val="004B074E"/>
    <w:rsid w:val="004C4FBD"/>
    <w:rsid w:val="004D4159"/>
    <w:rsid w:val="004E0E1D"/>
    <w:rsid w:val="004E5C6B"/>
    <w:rsid w:val="004F08AB"/>
    <w:rsid w:val="004F191C"/>
    <w:rsid w:val="00500119"/>
    <w:rsid w:val="00517F7B"/>
    <w:rsid w:val="005230EA"/>
    <w:rsid w:val="005309C5"/>
    <w:rsid w:val="005446C0"/>
    <w:rsid w:val="00554879"/>
    <w:rsid w:val="005660F8"/>
    <w:rsid w:val="00577E71"/>
    <w:rsid w:val="005832A8"/>
    <w:rsid w:val="00587F29"/>
    <w:rsid w:val="005B0B67"/>
    <w:rsid w:val="005B0E38"/>
    <w:rsid w:val="005C26F2"/>
    <w:rsid w:val="005D1FA5"/>
    <w:rsid w:val="005D54C0"/>
    <w:rsid w:val="005D566E"/>
    <w:rsid w:val="005E1DAA"/>
    <w:rsid w:val="005E3C45"/>
    <w:rsid w:val="005E68F0"/>
    <w:rsid w:val="005E7BE4"/>
    <w:rsid w:val="005F35E6"/>
    <w:rsid w:val="006176C2"/>
    <w:rsid w:val="006251AE"/>
    <w:rsid w:val="00636E66"/>
    <w:rsid w:val="00644501"/>
    <w:rsid w:val="006454E8"/>
    <w:rsid w:val="006560F2"/>
    <w:rsid w:val="0066092D"/>
    <w:rsid w:val="00661744"/>
    <w:rsid w:val="006775E5"/>
    <w:rsid w:val="006816C2"/>
    <w:rsid w:val="006825F3"/>
    <w:rsid w:val="00686CBD"/>
    <w:rsid w:val="006951C4"/>
    <w:rsid w:val="006A27A2"/>
    <w:rsid w:val="006C2E7F"/>
    <w:rsid w:val="006C5185"/>
    <w:rsid w:val="00745143"/>
    <w:rsid w:val="00746368"/>
    <w:rsid w:val="00751D6A"/>
    <w:rsid w:val="00754824"/>
    <w:rsid w:val="007573A9"/>
    <w:rsid w:val="007645DB"/>
    <w:rsid w:val="007714DC"/>
    <w:rsid w:val="00775D8C"/>
    <w:rsid w:val="007775BF"/>
    <w:rsid w:val="0078089C"/>
    <w:rsid w:val="00785284"/>
    <w:rsid w:val="007A699E"/>
    <w:rsid w:val="007A79F3"/>
    <w:rsid w:val="007B3493"/>
    <w:rsid w:val="007C2674"/>
    <w:rsid w:val="007D3800"/>
    <w:rsid w:val="007D3EC6"/>
    <w:rsid w:val="007E4113"/>
    <w:rsid w:val="007F1E24"/>
    <w:rsid w:val="007F2A07"/>
    <w:rsid w:val="00803F66"/>
    <w:rsid w:val="00813B56"/>
    <w:rsid w:val="008213D5"/>
    <w:rsid w:val="00822558"/>
    <w:rsid w:val="00827130"/>
    <w:rsid w:val="0082787B"/>
    <w:rsid w:val="00833411"/>
    <w:rsid w:val="00834107"/>
    <w:rsid w:val="008430B7"/>
    <w:rsid w:val="00847B4B"/>
    <w:rsid w:val="0085733F"/>
    <w:rsid w:val="008604E6"/>
    <w:rsid w:val="00874831"/>
    <w:rsid w:val="008B2A8B"/>
    <w:rsid w:val="008C7046"/>
    <w:rsid w:val="008E0190"/>
    <w:rsid w:val="008E661E"/>
    <w:rsid w:val="008E7361"/>
    <w:rsid w:val="00921C06"/>
    <w:rsid w:val="0094059F"/>
    <w:rsid w:val="00943262"/>
    <w:rsid w:val="009439F4"/>
    <w:rsid w:val="009479DA"/>
    <w:rsid w:val="00955160"/>
    <w:rsid w:val="00966A5F"/>
    <w:rsid w:val="00996EED"/>
    <w:rsid w:val="009A1041"/>
    <w:rsid w:val="009A3282"/>
    <w:rsid w:val="009A63CB"/>
    <w:rsid w:val="009C0295"/>
    <w:rsid w:val="009C20E5"/>
    <w:rsid w:val="009D11CA"/>
    <w:rsid w:val="009D24CB"/>
    <w:rsid w:val="009D61F1"/>
    <w:rsid w:val="009E40AD"/>
    <w:rsid w:val="009E5C69"/>
    <w:rsid w:val="00A109FF"/>
    <w:rsid w:val="00A20265"/>
    <w:rsid w:val="00A20D2A"/>
    <w:rsid w:val="00A263AF"/>
    <w:rsid w:val="00A26B68"/>
    <w:rsid w:val="00A42D71"/>
    <w:rsid w:val="00A46FAD"/>
    <w:rsid w:val="00A67F89"/>
    <w:rsid w:val="00A728F0"/>
    <w:rsid w:val="00A82A78"/>
    <w:rsid w:val="00A84679"/>
    <w:rsid w:val="00AA0C18"/>
    <w:rsid w:val="00AA7704"/>
    <w:rsid w:val="00AB0CD7"/>
    <w:rsid w:val="00AB72A9"/>
    <w:rsid w:val="00AC2D8E"/>
    <w:rsid w:val="00AD17A6"/>
    <w:rsid w:val="00AD27E8"/>
    <w:rsid w:val="00AF0329"/>
    <w:rsid w:val="00B012C8"/>
    <w:rsid w:val="00B22EEB"/>
    <w:rsid w:val="00B45F35"/>
    <w:rsid w:val="00B47810"/>
    <w:rsid w:val="00B64961"/>
    <w:rsid w:val="00B70ADD"/>
    <w:rsid w:val="00B724D3"/>
    <w:rsid w:val="00B7773E"/>
    <w:rsid w:val="00B805AD"/>
    <w:rsid w:val="00B91122"/>
    <w:rsid w:val="00B9192A"/>
    <w:rsid w:val="00BA24C3"/>
    <w:rsid w:val="00BA28E0"/>
    <w:rsid w:val="00BB467B"/>
    <w:rsid w:val="00BC55B8"/>
    <w:rsid w:val="00BE27EB"/>
    <w:rsid w:val="00BF2D16"/>
    <w:rsid w:val="00BF43E0"/>
    <w:rsid w:val="00C01064"/>
    <w:rsid w:val="00C0199A"/>
    <w:rsid w:val="00C030CC"/>
    <w:rsid w:val="00C059A5"/>
    <w:rsid w:val="00C070FB"/>
    <w:rsid w:val="00C13D0C"/>
    <w:rsid w:val="00C14FF7"/>
    <w:rsid w:val="00C22D27"/>
    <w:rsid w:val="00C24364"/>
    <w:rsid w:val="00C2704C"/>
    <w:rsid w:val="00C36EC4"/>
    <w:rsid w:val="00C46804"/>
    <w:rsid w:val="00C705CC"/>
    <w:rsid w:val="00C82A6E"/>
    <w:rsid w:val="00C8598F"/>
    <w:rsid w:val="00C90132"/>
    <w:rsid w:val="00C91399"/>
    <w:rsid w:val="00C96FA9"/>
    <w:rsid w:val="00CA7EA4"/>
    <w:rsid w:val="00CC2A0B"/>
    <w:rsid w:val="00CC666E"/>
    <w:rsid w:val="00CF24D4"/>
    <w:rsid w:val="00D07D50"/>
    <w:rsid w:val="00D15790"/>
    <w:rsid w:val="00D20FFD"/>
    <w:rsid w:val="00D210AD"/>
    <w:rsid w:val="00D213CB"/>
    <w:rsid w:val="00D22812"/>
    <w:rsid w:val="00D23157"/>
    <w:rsid w:val="00D36802"/>
    <w:rsid w:val="00D54BBB"/>
    <w:rsid w:val="00D55CC9"/>
    <w:rsid w:val="00D56DDA"/>
    <w:rsid w:val="00D64FAA"/>
    <w:rsid w:val="00D653A6"/>
    <w:rsid w:val="00D71D00"/>
    <w:rsid w:val="00D7713D"/>
    <w:rsid w:val="00D904DA"/>
    <w:rsid w:val="00D9517A"/>
    <w:rsid w:val="00D97642"/>
    <w:rsid w:val="00DA5540"/>
    <w:rsid w:val="00DB38DA"/>
    <w:rsid w:val="00DB49A0"/>
    <w:rsid w:val="00DD44ED"/>
    <w:rsid w:val="00DE1DB5"/>
    <w:rsid w:val="00DE6AF6"/>
    <w:rsid w:val="00DF183C"/>
    <w:rsid w:val="00DF1859"/>
    <w:rsid w:val="00E00807"/>
    <w:rsid w:val="00E020E2"/>
    <w:rsid w:val="00E1161E"/>
    <w:rsid w:val="00E16709"/>
    <w:rsid w:val="00E17045"/>
    <w:rsid w:val="00E2002F"/>
    <w:rsid w:val="00E26C93"/>
    <w:rsid w:val="00E271AB"/>
    <w:rsid w:val="00E31E06"/>
    <w:rsid w:val="00E37190"/>
    <w:rsid w:val="00E37EC5"/>
    <w:rsid w:val="00E46DFA"/>
    <w:rsid w:val="00E60192"/>
    <w:rsid w:val="00E60347"/>
    <w:rsid w:val="00E653D6"/>
    <w:rsid w:val="00E73E7A"/>
    <w:rsid w:val="00E7608D"/>
    <w:rsid w:val="00E7751D"/>
    <w:rsid w:val="00E81E05"/>
    <w:rsid w:val="00E913C1"/>
    <w:rsid w:val="00EA1F24"/>
    <w:rsid w:val="00EA799F"/>
    <w:rsid w:val="00EC08D3"/>
    <w:rsid w:val="00EC4C52"/>
    <w:rsid w:val="00EC53AE"/>
    <w:rsid w:val="00EC6FDC"/>
    <w:rsid w:val="00EE1FAE"/>
    <w:rsid w:val="00EE4DA1"/>
    <w:rsid w:val="00EE5527"/>
    <w:rsid w:val="00EE64EA"/>
    <w:rsid w:val="00EF0C2A"/>
    <w:rsid w:val="00F00507"/>
    <w:rsid w:val="00F03E2A"/>
    <w:rsid w:val="00F055B6"/>
    <w:rsid w:val="00F121DD"/>
    <w:rsid w:val="00F125DF"/>
    <w:rsid w:val="00F26DD6"/>
    <w:rsid w:val="00F56214"/>
    <w:rsid w:val="00F634BD"/>
    <w:rsid w:val="00F8620D"/>
    <w:rsid w:val="00F95492"/>
    <w:rsid w:val="00F95C4B"/>
    <w:rsid w:val="00F97AFA"/>
    <w:rsid w:val="00FC297C"/>
    <w:rsid w:val="00FD1D71"/>
    <w:rsid w:val="00FD20C8"/>
    <w:rsid w:val="00FD37D8"/>
    <w:rsid w:val="00FE4BDD"/>
    <w:rsid w:val="00FE559C"/>
    <w:rsid w:val="00FE7F28"/>
    <w:rsid w:val="00FF6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B5"/>
    <w:rPr>
      <w:rFonts w:ascii="Arial" w:hAnsi="Arial"/>
      <w:sz w:val="22"/>
      <w:szCs w:val="24"/>
    </w:rPr>
  </w:style>
  <w:style w:type="paragraph" w:styleId="Heading1">
    <w:name w:val="heading 1"/>
    <w:basedOn w:val="Normal"/>
    <w:next w:val="Normal"/>
    <w:link w:val="Heading1Char"/>
    <w:uiPriority w:val="9"/>
    <w:qFormat/>
    <w:rsid w:val="00DA5540"/>
    <w:pPr>
      <w:keepNext/>
      <w:spacing w:before="240" w:after="60"/>
      <w:outlineLvl w:val="0"/>
    </w:pPr>
    <w:rPr>
      <w:rFonts w:ascii="Arial Narrow" w:hAnsi="Arial Narrow"/>
      <w:b/>
      <w:bCs/>
      <w:kern w:val="32"/>
      <w:szCs w:val="32"/>
      <w:u w:val="single"/>
    </w:rPr>
  </w:style>
  <w:style w:type="paragraph" w:styleId="Heading2">
    <w:name w:val="heading 2"/>
    <w:basedOn w:val="Normal"/>
    <w:next w:val="Normal"/>
    <w:link w:val="Heading2Char"/>
    <w:uiPriority w:val="9"/>
    <w:unhideWhenUsed/>
    <w:qFormat/>
    <w:rsid w:val="00D71D00"/>
    <w:pPr>
      <w:tabs>
        <w:tab w:val="left" w:pos="2880"/>
      </w:tabs>
      <w:spacing w:before="240" w:after="120"/>
      <w:ind w:left="5040" w:right="360" w:hanging="4680"/>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7E4113"/>
    <w:rPr>
      <w:rFonts w:ascii="Tahoma" w:hAnsi="Tahoma" w:cs="Courier New"/>
      <w:sz w:val="16"/>
      <w:szCs w:val="16"/>
    </w:rPr>
  </w:style>
  <w:style w:type="paragraph" w:styleId="Header">
    <w:name w:val="header"/>
    <w:basedOn w:val="Normal"/>
    <w:link w:val="HeaderChar"/>
    <w:uiPriority w:val="99"/>
    <w:rsid w:val="007E4113"/>
    <w:pPr>
      <w:tabs>
        <w:tab w:val="center" w:pos="4320"/>
        <w:tab w:val="right" w:pos="8640"/>
      </w:tabs>
    </w:pPr>
  </w:style>
  <w:style w:type="paragraph" w:styleId="Footer">
    <w:name w:val="footer"/>
    <w:basedOn w:val="Normal"/>
    <w:rsid w:val="007E4113"/>
    <w:pPr>
      <w:tabs>
        <w:tab w:val="center" w:pos="4320"/>
        <w:tab w:val="right" w:pos="8640"/>
      </w:tabs>
    </w:pPr>
  </w:style>
  <w:style w:type="character" w:styleId="PageNumber">
    <w:name w:val="page number"/>
    <w:basedOn w:val="DefaultParagraphFont"/>
    <w:rsid w:val="007E4113"/>
  </w:style>
  <w:style w:type="character" w:styleId="CommentReference">
    <w:name w:val="annotation reference"/>
    <w:semiHidden/>
    <w:rsid w:val="007E4113"/>
    <w:rPr>
      <w:sz w:val="16"/>
      <w:szCs w:val="16"/>
    </w:rPr>
  </w:style>
  <w:style w:type="paragraph" w:styleId="CommentText">
    <w:name w:val="annotation text"/>
    <w:basedOn w:val="Normal"/>
    <w:semiHidden/>
    <w:rsid w:val="007E4113"/>
    <w:rPr>
      <w:sz w:val="20"/>
      <w:szCs w:val="20"/>
    </w:rPr>
  </w:style>
  <w:style w:type="paragraph" w:styleId="CommentSubject">
    <w:name w:val="annotation subject"/>
    <w:basedOn w:val="CommentText"/>
    <w:next w:val="CommentText"/>
    <w:semiHidden/>
    <w:rsid w:val="007E411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DA5540"/>
    <w:rPr>
      <w:rFonts w:ascii="Arial Narrow" w:hAnsi="Arial Narrow"/>
      <w:b/>
      <w:bCs/>
      <w:kern w:val="32"/>
      <w:sz w:val="24"/>
      <w:szCs w:val="32"/>
      <w:u w:val="single"/>
    </w:rPr>
  </w:style>
  <w:style w:type="paragraph" w:styleId="DocumentMap">
    <w:name w:val="Document Map"/>
    <w:basedOn w:val="Normal"/>
    <w:link w:val="DocumentMapChar"/>
    <w:uiPriority w:val="99"/>
    <w:semiHidden/>
    <w:unhideWhenUsed/>
    <w:rsid w:val="002069CB"/>
    <w:rPr>
      <w:rFonts w:ascii="Tahoma" w:hAnsi="Tahoma" w:cs="Tahoma"/>
      <w:sz w:val="16"/>
      <w:szCs w:val="16"/>
    </w:rPr>
  </w:style>
  <w:style w:type="character" w:customStyle="1" w:styleId="DocumentMapChar">
    <w:name w:val="Document Map Char"/>
    <w:basedOn w:val="DefaultParagraphFont"/>
    <w:link w:val="DocumentMap"/>
    <w:uiPriority w:val="99"/>
    <w:semiHidden/>
    <w:rsid w:val="002069CB"/>
    <w:rPr>
      <w:rFonts w:ascii="Tahoma" w:hAnsi="Tahoma" w:cs="Tahoma"/>
      <w:sz w:val="16"/>
      <w:szCs w:val="16"/>
    </w:rPr>
  </w:style>
  <w:style w:type="character" w:customStyle="1" w:styleId="Heading2Char">
    <w:name w:val="Heading 2 Char"/>
    <w:basedOn w:val="DefaultParagraphFont"/>
    <w:link w:val="Heading2"/>
    <w:uiPriority w:val="9"/>
    <w:rsid w:val="00D71D00"/>
    <w:rPr>
      <w:rFonts w:ascii="Arial" w:hAnsi="Arial" w:cs="Arial"/>
      <w:b/>
      <w:sz w:val="22"/>
      <w:szCs w:val="22"/>
    </w:rPr>
  </w:style>
  <w:style w:type="paragraph" w:styleId="ListParagraph">
    <w:name w:val="List Paragraph"/>
    <w:basedOn w:val="Normal"/>
    <w:uiPriority w:val="34"/>
    <w:qFormat/>
    <w:rsid w:val="00E37190"/>
    <w:pPr>
      <w:ind w:left="720"/>
      <w:contextualSpacing/>
    </w:pPr>
  </w:style>
  <w:style w:type="paragraph" w:styleId="Caption">
    <w:name w:val="caption"/>
    <w:basedOn w:val="Normal"/>
    <w:next w:val="Normal"/>
    <w:autoRedefine/>
    <w:uiPriority w:val="35"/>
    <w:unhideWhenUsed/>
    <w:qFormat/>
    <w:rsid w:val="00F055B6"/>
    <w:pPr>
      <w:keepNext/>
      <w:spacing w:after="200"/>
    </w:pPr>
    <w:rPr>
      <w:rFonts w:cs="Arial"/>
      <w:bCs/>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B5"/>
    <w:rPr>
      <w:rFonts w:ascii="Arial" w:hAnsi="Arial"/>
      <w:sz w:val="22"/>
      <w:szCs w:val="24"/>
    </w:rPr>
  </w:style>
  <w:style w:type="paragraph" w:styleId="Heading1">
    <w:name w:val="heading 1"/>
    <w:basedOn w:val="Normal"/>
    <w:next w:val="Normal"/>
    <w:link w:val="Heading1Char"/>
    <w:uiPriority w:val="9"/>
    <w:qFormat/>
    <w:rsid w:val="00DA5540"/>
    <w:pPr>
      <w:keepNext/>
      <w:spacing w:before="240" w:after="60"/>
      <w:outlineLvl w:val="0"/>
    </w:pPr>
    <w:rPr>
      <w:rFonts w:ascii="Arial Narrow" w:hAnsi="Arial Narrow"/>
      <w:b/>
      <w:bCs/>
      <w:kern w:val="32"/>
      <w:szCs w:val="32"/>
      <w:u w:val="single"/>
    </w:rPr>
  </w:style>
  <w:style w:type="paragraph" w:styleId="Heading2">
    <w:name w:val="heading 2"/>
    <w:basedOn w:val="Normal"/>
    <w:next w:val="Normal"/>
    <w:link w:val="Heading2Char"/>
    <w:uiPriority w:val="9"/>
    <w:unhideWhenUsed/>
    <w:qFormat/>
    <w:rsid w:val="00D71D00"/>
    <w:pPr>
      <w:tabs>
        <w:tab w:val="left" w:pos="2880"/>
      </w:tabs>
      <w:spacing w:before="240" w:after="120"/>
      <w:ind w:left="5040" w:right="360" w:hanging="4680"/>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7E4113"/>
    <w:rPr>
      <w:rFonts w:ascii="Tahoma" w:hAnsi="Tahoma" w:cs="Courier New"/>
      <w:sz w:val="16"/>
      <w:szCs w:val="16"/>
    </w:rPr>
  </w:style>
  <w:style w:type="paragraph" w:styleId="Header">
    <w:name w:val="header"/>
    <w:basedOn w:val="Normal"/>
    <w:link w:val="HeaderChar"/>
    <w:uiPriority w:val="99"/>
    <w:rsid w:val="007E4113"/>
    <w:pPr>
      <w:tabs>
        <w:tab w:val="center" w:pos="4320"/>
        <w:tab w:val="right" w:pos="8640"/>
      </w:tabs>
    </w:pPr>
  </w:style>
  <w:style w:type="paragraph" w:styleId="Footer">
    <w:name w:val="footer"/>
    <w:basedOn w:val="Normal"/>
    <w:rsid w:val="007E4113"/>
    <w:pPr>
      <w:tabs>
        <w:tab w:val="center" w:pos="4320"/>
        <w:tab w:val="right" w:pos="8640"/>
      </w:tabs>
    </w:pPr>
  </w:style>
  <w:style w:type="character" w:styleId="PageNumber">
    <w:name w:val="page number"/>
    <w:basedOn w:val="DefaultParagraphFont"/>
    <w:rsid w:val="007E4113"/>
  </w:style>
  <w:style w:type="character" w:styleId="CommentReference">
    <w:name w:val="annotation reference"/>
    <w:semiHidden/>
    <w:rsid w:val="007E4113"/>
    <w:rPr>
      <w:sz w:val="16"/>
      <w:szCs w:val="16"/>
    </w:rPr>
  </w:style>
  <w:style w:type="paragraph" w:styleId="CommentText">
    <w:name w:val="annotation text"/>
    <w:basedOn w:val="Normal"/>
    <w:semiHidden/>
    <w:rsid w:val="007E4113"/>
    <w:rPr>
      <w:sz w:val="20"/>
      <w:szCs w:val="20"/>
    </w:rPr>
  </w:style>
  <w:style w:type="paragraph" w:styleId="CommentSubject">
    <w:name w:val="annotation subject"/>
    <w:basedOn w:val="CommentText"/>
    <w:next w:val="CommentText"/>
    <w:semiHidden/>
    <w:rsid w:val="007E411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DA5540"/>
    <w:rPr>
      <w:rFonts w:ascii="Arial Narrow" w:hAnsi="Arial Narrow"/>
      <w:b/>
      <w:bCs/>
      <w:kern w:val="32"/>
      <w:sz w:val="24"/>
      <w:szCs w:val="32"/>
      <w:u w:val="single"/>
    </w:rPr>
  </w:style>
  <w:style w:type="paragraph" w:styleId="DocumentMap">
    <w:name w:val="Document Map"/>
    <w:basedOn w:val="Normal"/>
    <w:link w:val="DocumentMapChar"/>
    <w:uiPriority w:val="99"/>
    <w:semiHidden/>
    <w:unhideWhenUsed/>
    <w:rsid w:val="002069CB"/>
    <w:rPr>
      <w:rFonts w:ascii="Tahoma" w:hAnsi="Tahoma" w:cs="Tahoma"/>
      <w:sz w:val="16"/>
      <w:szCs w:val="16"/>
    </w:rPr>
  </w:style>
  <w:style w:type="character" w:customStyle="1" w:styleId="DocumentMapChar">
    <w:name w:val="Document Map Char"/>
    <w:basedOn w:val="DefaultParagraphFont"/>
    <w:link w:val="DocumentMap"/>
    <w:uiPriority w:val="99"/>
    <w:semiHidden/>
    <w:rsid w:val="002069CB"/>
    <w:rPr>
      <w:rFonts w:ascii="Tahoma" w:hAnsi="Tahoma" w:cs="Tahoma"/>
      <w:sz w:val="16"/>
      <w:szCs w:val="16"/>
    </w:rPr>
  </w:style>
  <w:style w:type="character" w:customStyle="1" w:styleId="Heading2Char">
    <w:name w:val="Heading 2 Char"/>
    <w:basedOn w:val="DefaultParagraphFont"/>
    <w:link w:val="Heading2"/>
    <w:uiPriority w:val="9"/>
    <w:rsid w:val="00D71D00"/>
    <w:rPr>
      <w:rFonts w:ascii="Arial" w:hAnsi="Arial" w:cs="Arial"/>
      <w:b/>
      <w:sz w:val="22"/>
      <w:szCs w:val="22"/>
    </w:rPr>
  </w:style>
  <w:style w:type="paragraph" w:styleId="ListParagraph">
    <w:name w:val="List Paragraph"/>
    <w:basedOn w:val="Normal"/>
    <w:uiPriority w:val="34"/>
    <w:qFormat/>
    <w:rsid w:val="00E37190"/>
    <w:pPr>
      <w:ind w:left="720"/>
      <w:contextualSpacing/>
    </w:pPr>
  </w:style>
  <w:style w:type="paragraph" w:styleId="Caption">
    <w:name w:val="caption"/>
    <w:basedOn w:val="Normal"/>
    <w:next w:val="Normal"/>
    <w:autoRedefine/>
    <w:uiPriority w:val="35"/>
    <w:unhideWhenUsed/>
    <w:qFormat/>
    <w:rsid w:val="00F055B6"/>
    <w:pPr>
      <w:keepNext/>
      <w:spacing w:after="200"/>
    </w:pPr>
    <w:rPr>
      <w:rFonts w:cs="Arial"/>
      <w:bCs/>
      <w:color w:val="000000" w:themeColor="text1"/>
      <w:sz w:val="18"/>
      <w:szCs w:val="18"/>
    </w:rPr>
  </w:style>
</w:styles>
</file>

<file path=word/webSettings.xml><?xml version="1.0" encoding="utf-8"?>
<w:webSettings xmlns:r="http://schemas.openxmlformats.org/officeDocument/2006/relationships" xmlns:w="http://schemas.openxmlformats.org/wordprocessingml/2006/main">
  <w:divs>
    <w:div w:id="2001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E3CB-4162-4ACA-B8C1-5278527D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8228AB-C2BB-4A06-8313-E7751F3AB7B2}">
  <ds:schemaRefs>
    <ds:schemaRef ds:uri="http://schemas.microsoft.com/sharepoint/v3/contenttype/forms"/>
  </ds:schemaRefs>
</ds:datastoreItem>
</file>

<file path=customXml/itemProps3.xml><?xml version="1.0" encoding="utf-8"?>
<ds:datastoreItem xmlns:ds="http://schemas.openxmlformats.org/officeDocument/2006/customXml" ds:itemID="{B5E2D025-AE53-4805-90EA-613879C20594}">
  <ds:schemaRefs>
    <ds:schemaRef ds:uri="http://schemas.microsoft.com/office/2006/metadata/properties"/>
  </ds:schemaRefs>
</ds:datastoreItem>
</file>

<file path=customXml/itemProps4.xml><?xml version="1.0" encoding="utf-8"?>
<ds:datastoreItem xmlns:ds="http://schemas.openxmlformats.org/officeDocument/2006/customXml" ds:itemID="{51DCC532-EF31-4B9C-9C84-11E015B2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731</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Laboratory Tests</vt:lpstr>
    </vt:vector>
  </TitlesOfParts>
  <Company>KAI, Inc.</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CRF</dc:subject>
  <dc:creator>NINDS</dc:creator>
  <cp:keywords>NINDS, CRF, Laboratory Tests</cp:keywords>
  <cp:lastModifiedBy>Muniza Sheikh</cp:lastModifiedBy>
  <cp:revision>3</cp:revision>
  <cp:lastPrinted>2017-06-30T18:09:00Z</cp:lastPrinted>
  <dcterms:created xsi:type="dcterms:W3CDTF">2017-07-07T18:44:00Z</dcterms:created>
  <dcterms:modified xsi:type="dcterms:W3CDTF">2017-07-07T18:44:00Z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