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D7" w:rsidRPr="00BE4DB2" w:rsidRDefault="00995658" w:rsidP="00A9077B">
      <w:r>
        <w:t>*</w:t>
      </w:r>
      <w:r w:rsidR="00D05AEB" w:rsidRPr="00BE4DB2">
        <w:t xml:space="preserve">Date information collected: </w:t>
      </w:r>
    </w:p>
    <w:p w:rsidR="00F057B8" w:rsidRPr="00BE4DB2" w:rsidRDefault="00DD3171" w:rsidP="00F50647">
      <w:pPr>
        <w:rPr>
          <w:sz w:val="24"/>
          <w:szCs w:val="24"/>
        </w:rPr>
      </w:pPr>
      <w:r w:rsidRPr="00BE4DB2">
        <w:t xml:space="preserve">Answer the following items on this form about the participant’s /subject’s functional status </w:t>
      </w:r>
      <w:r w:rsidRPr="00BE4DB2">
        <w:rPr>
          <w:i/>
        </w:rPr>
        <w:t xml:space="preserve">prior to the </w:t>
      </w:r>
      <w:r w:rsidR="00DF212B">
        <w:rPr>
          <w:i/>
        </w:rPr>
        <w:t>subarachnoid hemorrhage (</w:t>
      </w:r>
      <w:r w:rsidR="005252E1">
        <w:rPr>
          <w:i/>
        </w:rPr>
        <w:t>SAH</w:t>
      </w:r>
      <w:r w:rsidR="00DF212B">
        <w:rPr>
          <w:i/>
        </w:rPr>
        <w:t>)</w:t>
      </w:r>
      <w:r w:rsidRPr="00BE4DB2">
        <w:rPr>
          <w:i/>
        </w:rPr>
        <w:t xml:space="preserve"> event</w:t>
      </w:r>
      <w:r w:rsidRPr="00BE4DB2">
        <w:t>.</w:t>
      </w:r>
    </w:p>
    <w:p w:rsidR="005A58D1" w:rsidRDefault="005A58D1" w:rsidP="00CD5BD1">
      <w:pPr>
        <w:pStyle w:val="ListParagraph"/>
        <w:numPr>
          <w:ilvl w:val="0"/>
          <w:numId w:val="23"/>
        </w:numPr>
        <w:spacing w:before="120"/>
      </w:pPr>
      <w:r>
        <w:t>**Modified Rankin Scale score:</w:t>
      </w:r>
    </w:p>
    <w:p w:rsidR="00503909" w:rsidRPr="005A58D1" w:rsidRDefault="00503909" w:rsidP="000455EA">
      <w:pPr>
        <w:tabs>
          <w:tab w:val="left" w:pos="1440"/>
        </w:tabs>
        <w:ind w:left="360"/>
        <w:rPr>
          <w:strike/>
        </w:rPr>
        <w:sectPr w:rsidR="00503909" w:rsidRPr="005A58D1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0" w:name="Check1"/>
    </w:p>
    <w:bookmarkEnd w:id="0"/>
    <w:p w:rsidR="00503909" w:rsidRPr="002F7070" w:rsidRDefault="00D10AD1" w:rsidP="00503909">
      <w:pPr>
        <w:pStyle w:val="ListParagraph"/>
        <w:numPr>
          <w:ilvl w:val="0"/>
          <w:numId w:val="23"/>
        </w:numPr>
      </w:pPr>
      <w:r w:rsidRPr="00BF714D">
        <w:lastRenderedPageBreak/>
        <w:t>**</w:t>
      </w:r>
      <w:r w:rsidR="00503909" w:rsidRPr="00BF714D">
        <w:t>*</w:t>
      </w:r>
      <w:r w:rsidR="00503909" w:rsidRPr="002F7070">
        <w:t>Cranial nerve score</w:t>
      </w:r>
      <w:r w:rsidR="00BF714D">
        <w:t>:</w:t>
      </w:r>
    </w:p>
    <w:p w:rsidR="00503909" w:rsidRDefault="00503909" w:rsidP="000D1798">
      <w:pPr>
        <w:pStyle w:val="Heading2"/>
      </w:pPr>
    </w:p>
    <w:p w:rsidR="00DE6F06" w:rsidRPr="005006AC" w:rsidRDefault="00DE6F06" w:rsidP="00DE6F06"/>
    <w:p w:rsidR="00DE6F06" w:rsidRPr="00530801" w:rsidRDefault="00DE6F06" w:rsidP="00BE4DB2">
      <w:pPr>
        <w:sectPr w:rsidR="00DE6F06" w:rsidRPr="00530801" w:rsidSect="00771B56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A4159" w:rsidRPr="001E58B5" w:rsidRDefault="00AA4159" w:rsidP="001E58B5">
      <w:pPr>
        <w:pStyle w:val="Heading2"/>
        <w:jc w:val="left"/>
        <w:rPr>
          <w:b w:val="0"/>
          <w:u w:val="single"/>
        </w:rPr>
      </w:pPr>
      <w:r w:rsidRPr="001E58B5">
        <w:rPr>
          <w:b w:val="0"/>
          <w:u w:val="single"/>
        </w:rPr>
        <w:lastRenderedPageBreak/>
        <w:t>General Instructions</w:t>
      </w:r>
    </w:p>
    <w:p w:rsidR="00AA4159" w:rsidRPr="00530801" w:rsidRDefault="00AA4159" w:rsidP="00F50647">
      <w:r w:rsidRPr="00530801">
        <w:t xml:space="preserve">This case report form (CRF) </w:t>
      </w:r>
      <w:r w:rsidR="00882A79" w:rsidRPr="00530801">
        <w:t xml:space="preserve">is intended to collect data about the participant’s/ subject’s functional status prior to the </w:t>
      </w:r>
      <w:r w:rsidR="007E57A6">
        <w:t>SAH</w:t>
      </w:r>
      <w:r w:rsidR="00882A79" w:rsidRPr="00530801">
        <w:t xml:space="preserve"> event.</w:t>
      </w:r>
      <w:r w:rsidR="00A9077B" w:rsidRPr="00530801">
        <w:t xml:space="preserve"> </w:t>
      </w:r>
      <w:r w:rsidR="00882A79" w:rsidRPr="00530801">
        <w:t xml:space="preserve">However, the data elements may be appropriate to collect at subsequent time points to assess the participant’s/ subject’s function status after the </w:t>
      </w:r>
      <w:r w:rsidR="007E57A6">
        <w:t>SAH</w:t>
      </w:r>
      <w:r w:rsidR="00882A79" w:rsidRPr="00530801">
        <w:t xml:space="preserve"> event.</w:t>
      </w:r>
      <w:r w:rsidR="00A9077B" w:rsidRPr="00530801">
        <w:t xml:space="preserve"> </w:t>
      </w:r>
    </w:p>
    <w:p w:rsidR="00AA4159" w:rsidRDefault="00AA4159" w:rsidP="00F50647">
      <w:r w:rsidRPr="00530801">
        <w:t xml:space="preserve">Important note: </w:t>
      </w:r>
      <w:r w:rsidR="002552DC">
        <w:t xml:space="preserve">The elements on this CRF are considered Supplemental – Highly Recommended or Exploratory, </w:t>
      </w:r>
      <w:r w:rsidR="00995658">
        <w:t>as</w:t>
      </w:r>
      <w:r w:rsidR="0060575B">
        <w:t xml:space="preserve"> indicated by asterisks below:</w:t>
      </w:r>
    </w:p>
    <w:p w:rsidR="0060575B" w:rsidRDefault="0060575B" w:rsidP="00F50647">
      <w:r>
        <w:t>*</w:t>
      </w:r>
      <w:r w:rsidR="005A58D1">
        <w:t>*Element is classified as Supplemental – Highly Recommended</w:t>
      </w:r>
    </w:p>
    <w:p w:rsidR="0060575B" w:rsidRPr="00530801" w:rsidRDefault="0060575B" w:rsidP="00F50647">
      <w:r>
        <w:t>***Element is classified as Exploratory</w:t>
      </w:r>
    </w:p>
    <w:p w:rsidR="00AA4159" w:rsidRPr="001E58B5" w:rsidRDefault="00AA4159" w:rsidP="001E58B5">
      <w:pPr>
        <w:pStyle w:val="Heading2"/>
        <w:jc w:val="left"/>
        <w:rPr>
          <w:b w:val="0"/>
          <w:u w:val="single"/>
        </w:rPr>
      </w:pPr>
      <w:r w:rsidRPr="001E58B5">
        <w:rPr>
          <w:b w:val="0"/>
          <w:u w:val="single"/>
        </w:rPr>
        <w:t>Specific Instructions</w:t>
      </w:r>
    </w:p>
    <w:p w:rsidR="00DB7677" w:rsidRPr="00BE4DB2" w:rsidRDefault="00DB7677" w:rsidP="00945374">
      <w:r w:rsidRPr="00BE4DB2">
        <w:t>Please see the Data Dictionary for definitions for each of the data elements included in this CRF Module.</w:t>
      </w:r>
    </w:p>
    <w:p w:rsidR="00DB7677" w:rsidRDefault="00B15987" w:rsidP="00945374">
      <w:pPr>
        <w:ind w:left="360"/>
      </w:pPr>
      <w:r w:rsidRPr="00530801">
        <w:t xml:space="preserve">The data elements on this form may be obtained from the participant/subject, family and/or the medical record/chart. </w:t>
      </w:r>
      <w:r w:rsidR="00DB7677" w:rsidRPr="00530801">
        <w:t xml:space="preserve">The CRF includes all </w:t>
      </w:r>
      <w:r w:rsidRPr="00530801">
        <w:t xml:space="preserve">other </w:t>
      </w:r>
      <w:r w:rsidR="00DB7677" w:rsidRPr="00530801">
        <w:t>instructions available for t</w:t>
      </w:r>
      <w:r w:rsidR="0073493D" w:rsidRPr="00530801">
        <w:t>he data elements at this time.</w:t>
      </w:r>
    </w:p>
    <w:p w:rsidR="0056710A" w:rsidRDefault="0056710A" w:rsidP="00945374">
      <w:pPr>
        <w:ind w:left="360"/>
      </w:pPr>
    </w:p>
    <w:p w:rsidR="0056710A" w:rsidRDefault="0056710A" w:rsidP="0056710A">
      <w:pPr>
        <w:spacing w:before="120" w:after="60"/>
      </w:pPr>
    </w:p>
    <w:sectPr w:rsidR="0056710A" w:rsidSect="009E6F47">
      <w:headerReference w:type="default" r:id="rId10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98" w:rsidRDefault="005A6E98" w:rsidP="00F50647">
      <w:r>
        <w:separator/>
      </w:r>
    </w:p>
  </w:endnote>
  <w:endnote w:type="continuationSeparator" w:id="0">
    <w:p w:rsidR="005A6E98" w:rsidRDefault="005A6E98" w:rsidP="00F5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98" w:rsidRPr="001C0A91" w:rsidRDefault="005A6E98" w:rsidP="009253AB">
    <w:pPr>
      <w:tabs>
        <w:tab w:val="clear" w:pos="9360"/>
        <w:tab w:val="clear" w:pos="10440"/>
        <w:tab w:val="right" w:pos="10800"/>
      </w:tabs>
    </w:pPr>
    <w:r>
      <w:t>SAH</w:t>
    </w:r>
    <w:r w:rsidRPr="001C0A91">
      <w:t xml:space="preserve"> Version </w:t>
    </w:r>
    <w:r w:rsidR="00D85564">
      <w:t>1</w:t>
    </w:r>
    <w:r w:rsidRPr="001C0A91">
      <w:t>.0</w:t>
    </w:r>
    <w:r w:rsidRPr="001C0A91">
      <w:tab/>
    </w:r>
    <w:sdt>
      <w:sdtPr>
        <w:id w:val="1389086976"/>
        <w:docPartObj>
          <w:docPartGallery w:val="Page Numbers (Top of Page)"/>
          <w:docPartUnique/>
        </w:docPartObj>
      </w:sdtPr>
      <w:sdtContent>
        <w:r w:rsidRPr="001C0A91">
          <w:t xml:space="preserve">Page </w:t>
        </w:r>
        <w:fldSimple w:instr=" PAGE ">
          <w:r w:rsidR="00D85564">
            <w:rPr>
              <w:noProof/>
            </w:rPr>
            <w:t>2</w:t>
          </w:r>
        </w:fldSimple>
        <w:r w:rsidRPr="001C0A91">
          <w:t xml:space="preserve"> of </w:t>
        </w:r>
        <w:fldSimple w:instr=" NUMPAGES  ">
          <w:r w:rsidR="00D85564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98" w:rsidRDefault="005A6E98" w:rsidP="00F50647">
      <w:r>
        <w:separator/>
      </w:r>
    </w:p>
  </w:footnote>
  <w:footnote w:type="continuationSeparator" w:id="0">
    <w:p w:rsidR="005A6E98" w:rsidRDefault="005A6E98" w:rsidP="00F50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98" w:rsidRPr="00BE4DB2" w:rsidRDefault="005A6E98" w:rsidP="00BE4DB2">
    <w:pPr>
      <w:pStyle w:val="Heading1"/>
    </w:pPr>
    <w:r w:rsidRPr="00BE4DB2">
      <w:rPr>
        <w:rStyle w:val="Heading1Char"/>
        <w:b/>
      </w:rPr>
      <w:t>Prior Functional Status</w:t>
    </w:r>
  </w:p>
  <w:p w:rsidR="005A6E98" w:rsidRPr="00237C35" w:rsidRDefault="005A6E98" w:rsidP="00F50647">
    <w:pPr>
      <w:tabs>
        <w:tab w:val="clear" w:pos="9360"/>
        <w:tab w:val="left" w:pos="7920"/>
      </w:tabs>
    </w:pPr>
    <w:r w:rsidRPr="00BE4DB2">
      <w:rPr>
        <w:rFonts w:ascii="Arial Narrow" w:hAnsi="Arial Narrow"/>
        <w:sz w:val="20"/>
      </w:rPr>
      <w:t>[</w:t>
    </w:r>
    <w:r w:rsidRPr="00BE4DB2">
      <w:t>Study Name/ID pre-filled]</w:t>
    </w:r>
    <w:r w:rsidRPr="00F50647">
      <w:tab/>
    </w:r>
    <w:r w:rsidRPr="00237C35">
      <w:t>Site Name:</w:t>
    </w:r>
  </w:p>
  <w:p w:rsidR="005A6E98" w:rsidRPr="00237C35" w:rsidRDefault="005A6E98" w:rsidP="00F50647">
    <w:pPr>
      <w:tabs>
        <w:tab w:val="clear" w:pos="9360"/>
        <w:tab w:val="left" w:pos="7920"/>
      </w:tabs>
    </w:pPr>
    <w:r w:rsidRPr="00237C35"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98" w:rsidRPr="00507A49" w:rsidRDefault="005A6E98" w:rsidP="00507A49">
    <w:pPr>
      <w:pStyle w:val="Heading1"/>
    </w:pPr>
    <w:r w:rsidRPr="00507A49">
      <w:rPr>
        <w:rStyle w:val="Heading1Char"/>
        <w:b/>
      </w:rPr>
      <w:t xml:space="preserve">Prior Functional Status CRF Module </w:t>
    </w:r>
    <w:r w:rsidRPr="00507A49">
      <w:t>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99C"/>
    <w:multiLevelType w:val="hybridMultilevel"/>
    <w:tmpl w:val="41E8DA6A"/>
    <w:lvl w:ilvl="0" w:tplc="8BDAD2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46FD8"/>
    <w:multiLevelType w:val="hybridMultilevel"/>
    <w:tmpl w:val="DCBEE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3D35"/>
    <w:multiLevelType w:val="hybridMultilevel"/>
    <w:tmpl w:val="CE6CC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2C98"/>
    <w:multiLevelType w:val="hybridMultilevel"/>
    <w:tmpl w:val="20C456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73EC0"/>
    <w:multiLevelType w:val="hybridMultilevel"/>
    <w:tmpl w:val="33B06824"/>
    <w:lvl w:ilvl="0" w:tplc="A98876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64E9CC0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A7D74"/>
    <w:multiLevelType w:val="hybridMultilevel"/>
    <w:tmpl w:val="1F847FE4"/>
    <w:lvl w:ilvl="0" w:tplc="53208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4204D"/>
    <w:multiLevelType w:val="hybridMultilevel"/>
    <w:tmpl w:val="3D46F7C0"/>
    <w:lvl w:ilvl="0" w:tplc="6944AE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46FDF"/>
    <w:multiLevelType w:val="hybridMultilevel"/>
    <w:tmpl w:val="127A5062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C4504"/>
    <w:multiLevelType w:val="hybridMultilevel"/>
    <w:tmpl w:val="F676A082"/>
    <w:lvl w:ilvl="0" w:tplc="CEB0B8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E94512"/>
    <w:multiLevelType w:val="hybridMultilevel"/>
    <w:tmpl w:val="317E1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97C12"/>
    <w:multiLevelType w:val="hybridMultilevel"/>
    <w:tmpl w:val="72A6EE4A"/>
    <w:lvl w:ilvl="0" w:tplc="2F16E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9F9"/>
    <w:multiLevelType w:val="hybridMultilevel"/>
    <w:tmpl w:val="C4FEDD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D5C6D"/>
    <w:multiLevelType w:val="hybridMultilevel"/>
    <w:tmpl w:val="51964B68"/>
    <w:lvl w:ilvl="0" w:tplc="EF38FF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F58E2"/>
    <w:multiLevelType w:val="hybridMultilevel"/>
    <w:tmpl w:val="22625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64E9CC0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76B69"/>
    <w:multiLevelType w:val="hybridMultilevel"/>
    <w:tmpl w:val="E61409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5F2C42"/>
    <w:multiLevelType w:val="hybridMultilevel"/>
    <w:tmpl w:val="485A15E4"/>
    <w:lvl w:ilvl="0" w:tplc="8BDAD2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51531"/>
    <w:multiLevelType w:val="hybridMultilevel"/>
    <w:tmpl w:val="51745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772A4"/>
    <w:multiLevelType w:val="hybridMultilevel"/>
    <w:tmpl w:val="97E4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41513"/>
    <w:multiLevelType w:val="hybridMultilevel"/>
    <w:tmpl w:val="4F525F96"/>
    <w:lvl w:ilvl="0" w:tplc="FDDEFBB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0393A"/>
    <w:multiLevelType w:val="hybridMultilevel"/>
    <w:tmpl w:val="FF5068E2"/>
    <w:lvl w:ilvl="0" w:tplc="2F16E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C6E00"/>
    <w:multiLevelType w:val="hybridMultilevel"/>
    <w:tmpl w:val="A70AB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310C31"/>
    <w:multiLevelType w:val="hybridMultilevel"/>
    <w:tmpl w:val="E1726300"/>
    <w:lvl w:ilvl="0" w:tplc="5240CB16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746317B"/>
    <w:multiLevelType w:val="hybridMultilevel"/>
    <w:tmpl w:val="06682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6C164D"/>
    <w:multiLevelType w:val="hybridMultilevel"/>
    <w:tmpl w:val="841E0700"/>
    <w:lvl w:ilvl="0" w:tplc="8BDAD2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1A41FF"/>
    <w:multiLevelType w:val="hybridMultilevel"/>
    <w:tmpl w:val="4178F688"/>
    <w:lvl w:ilvl="0" w:tplc="ABAEA8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104BD"/>
    <w:multiLevelType w:val="hybridMultilevel"/>
    <w:tmpl w:val="1ECE2E14"/>
    <w:lvl w:ilvl="0" w:tplc="5F802C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1020D"/>
    <w:multiLevelType w:val="hybridMultilevel"/>
    <w:tmpl w:val="D2CEB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A1607E"/>
    <w:multiLevelType w:val="hybridMultilevel"/>
    <w:tmpl w:val="F6048800"/>
    <w:lvl w:ilvl="0" w:tplc="452058C6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92A5B"/>
    <w:multiLevelType w:val="hybridMultilevel"/>
    <w:tmpl w:val="1BCE0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28"/>
  </w:num>
  <w:num w:numId="5">
    <w:abstractNumId w:val="4"/>
  </w:num>
  <w:num w:numId="6">
    <w:abstractNumId w:val="26"/>
  </w:num>
  <w:num w:numId="7">
    <w:abstractNumId w:val="27"/>
  </w:num>
  <w:num w:numId="8">
    <w:abstractNumId w:val="1"/>
  </w:num>
  <w:num w:numId="9">
    <w:abstractNumId w:val="15"/>
  </w:num>
  <w:num w:numId="10">
    <w:abstractNumId w:val="20"/>
  </w:num>
  <w:num w:numId="11">
    <w:abstractNumId w:val="11"/>
  </w:num>
  <w:num w:numId="12">
    <w:abstractNumId w:val="0"/>
  </w:num>
  <w:num w:numId="13">
    <w:abstractNumId w:val="23"/>
  </w:num>
  <w:num w:numId="14">
    <w:abstractNumId w:val="22"/>
  </w:num>
  <w:num w:numId="15">
    <w:abstractNumId w:val="17"/>
  </w:num>
  <w:num w:numId="16">
    <w:abstractNumId w:val="16"/>
  </w:num>
  <w:num w:numId="17">
    <w:abstractNumId w:val="4"/>
  </w:num>
  <w:num w:numId="18">
    <w:abstractNumId w:val="13"/>
  </w:num>
  <w:num w:numId="19">
    <w:abstractNumId w:val="4"/>
  </w:num>
  <w:num w:numId="20">
    <w:abstractNumId w:val="6"/>
  </w:num>
  <w:num w:numId="21">
    <w:abstractNumId w:val="4"/>
  </w:num>
  <w:num w:numId="22">
    <w:abstractNumId w:val="8"/>
  </w:num>
  <w:num w:numId="23">
    <w:abstractNumId w:val="24"/>
  </w:num>
  <w:num w:numId="24">
    <w:abstractNumId w:val="7"/>
  </w:num>
  <w:num w:numId="25">
    <w:abstractNumId w:val="2"/>
  </w:num>
  <w:num w:numId="26">
    <w:abstractNumId w:val="19"/>
  </w:num>
  <w:num w:numId="27">
    <w:abstractNumId w:val="10"/>
  </w:num>
  <w:num w:numId="28">
    <w:abstractNumId w:val="18"/>
  </w:num>
  <w:num w:numId="29">
    <w:abstractNumId w:val="3"/>
  </w:num>
  <w:num w:numId="30">
    <w:abstractNumId w:val="21"/>
  </w:num>
  <w:num w:numId="31">
    <w:abstractNumId w:val="14"/>
  </w:num>
  <w:num w:numId="3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5067"/>
    <w:rsid w:val="00016ADD"/>
    <w:rsid w:val="000209CC"/>
    <w:rsid w:val="0002500A"/>
    <w:rsid w:val="000455EA"/>
    <w:rsid w:val="000542CF"/>
    <w:rsid w:val="00060B1B"/>
    <w:rsid w:val="000713AD"/>
    <w:rsid w:val="00073393"/>
    <w:rsid w:val="000764CC"/>
    <w:rsid w:val="00097907"/>
    <w:rsid w:val="000B3C9F"/>
    <w:rsid w:val="000C28BD"/>
    <w:rsid w:val="000D1798"/>
    <w:rsid w:val="000E3A31"/>
    <w:rsid w:val="000F296A"/>
    <w:rsid w:val="00111D00"/>
    <w:rsid w:val="001178C4"/>
    <w:rsid w:val="00141347"/>
    <w:rsid w:val="00156889"/>
    <w:rsid w:val="00162016"/>
    <w:rsid w:val="001811D3"/>
    <w:rsid w:val="00182ADF"/>
    <w:rsid w:val="001A54E2"/>
    <w:rsid w:val="001A6A08"/>
    <w:rsid w:val="001B507E"/>
    <w:rsid w:val="001C0A91"/>
    <w:rsid w:val="001D1111"/>
    <w:rsid w:val="001D60AC"/>
    <w:rsid w:val="001E3081"/>
    <w:rsid w:val="001E58B5"/>
    <w:rsid w:val="001F4317"/>
    <w:rsid w:val="00205D7C"/>
    <w:rsid w:val="002151ED"/>
    <w:rsid w:val="00215E7C"/>
    <w:rsid w:val="00231D4B"/>
    <w:rsid w:val="00237C35"/>
    <w:rsid w:val="002518CE"/>
    <w:rsid w:val="002552DC"/>
    <w:rsid w:val="00266DD7"/>
    <w:rsid w:val="00283996"/>
    <w:rsid w:val="00287753"/>
    <w:rsid w:val="002A058B"/>
    <w:rsid w:val="002A64FF"/>
    <w:rsid w:val="002D3FEF"/>
    <w:rsid w:val="002E2C5B"/>
    <w:rsid w:val="002E58C5"/>
    <w:rsid w:val="002E698F"/>
    <w:rsid w:val="002F69EB"/>
    <w:rsid w:val="002F7070"/>
    <w:rsid w:val="00305410"/>
    <w:rsid w:val="003071B7"/>
    <w:rsid w:val="00314166"/>
    <w:rsid w:val="00314AE8"/>
    <w:rsid w:val="003425E3"/>
    <w:rsid w:val="00346C26"/>
    <w:rsid w:val="00365F10"/>
    <w:rsid w:val="00386D02"/>
    <w:rsid w:val="00390E1A"/>
    <w:rsid w:val="003A5B87"/>
    <w:rsid w:val="003C0E9C"/>
    <w:rsid w:val="003E1203"/>
    <w:rsid w:val="003E14D6"/>
    <w:rsid w:val="003E4933"/>
    <w:rsid w:val="003E7F04"/>
    <w:rsid w:val="003F3AF6"/>
    <w:rsid w:val="00411567"/>
    <w:rsid w:val="00434586"/>
    <w:rsid w:val="00434CFB"/>
    <w:rsid w:val="00451685"/>
    <w:rsid w:val="00455583"/>
    <w:rsid w:val="00456305"/>
    <w:rsid w:val="0046386A"/>
    <w:rsid w:val="0047267A"/>
    <w:rsid w:val="00476DE0"/>
    <w:rsid w:val="00480140"/>
    <w:rsid w:val="0048420A"/>
    <w:rsid w:val="00484E03"/>
    <w:rsid w:val="0048536D"/>
    <w:rsid w:val="00495798"/>
    <w:rsid w:val="004A2265"/>
    <w:rsid w:val="004A7161"/>
    <w:rsid w:val="004B6240"/>
    <w:rsid w:val="004C2A5A"/>
    <w:rsid w:val="004D261A"/>
    <w:rsid w:val="004F2ECD"/>
    <w:rsid w:val="004F5F45"/>
    <w:rsid w:val="004F7917"/>
    <w:rsid w:val="0050178C"/>
    <w:rsid w:val="00503909"/>
    <w:rsid w:val="0050434A"/>
    <w:rsid w:val="00506CFC"/>
    <w:rsid w:val="00507A49"/>
    <w:rsid w:val="005245ED"/>
    <w:rsid w:val="005252E1"/>
    <w:rsid w:val="00530801"/>
    <w:rsid w:val="00535EB3"/>
    <w:rsid w:val="00546704"/>
    <w:rsid w:val="00550CC0"/>
    <w:rsid w:val="005519AF"/>
    <w:rsid w:val="00552B68"/>
    <w:rsid w:val="005569EC"/>
    <w:rsid w:val="00560193"/>
    <w:rsid w:val="00560981"/>
    <w:rsid w:val="00561F83"/>
    <w:rsid w:val="005667EE"/>
    <w:rsid w:val="0056710A"/>
    <w:rsid w:val="005852E1"/>
    <w:rsid w:val="00590A52"/>
    <w:rsid w:val="005A58D1"/>
    <w:rsid w:val="005A6E98"/>
    <w:rsid w:val="005A7BCD"/>
    <w:rsid w:val="005C3724"/>
    <w:rsid w:val="005E588E"/>
    <w:rsid w:val="005F46D9"/>
    <w:rsid w:val="005F5B49"/>
    <w:rsid w:val="005F62E4"/>
    <w:rsid w:val="0060575B"/>
    <w:rsid w:val="0060717D"/>
    <w:rsid w:val="00610371"/>
    <w:rsid w:val="00622CEF"/>
    <w:rsid w:val="00627EEC"/>
    <w:rsid w:val="006353FE"/>
    <w:rsid w:val="00642A79"/>
    <w:rsid w:val="00650F55"/>
    <w:rsid w:val="006510DB"/>
    <w:rsid w:val="00676C99"/>
    <w:rsid w:val="006809A8"/>
    <w:rsid w:val="00687411"/>
    <w:rsid w:val="00695FFD"/>
    <w:rsid w:val="00696F69"/>
    <w:rsid w:val="00697213"/>
    <w:rsid w:val="006A0FFD"/>
    <w:rsid w:val="006A51D9"/>
    <w:rsid w:val="006A5206"/>
    <w:rsid w:val="006B6EFD"/>
    <w:rsid w:val="006C007A"/>
    <w:rsid w:val="006D129B"/>
    <w:rsid w:val="006D5F50"/>
    <w:rsid w:val="006E2A3C"/>
    <w:rsid w:val="006E4D80"/>
    <w:rsid w:val="006E5DC8"/>
    <w:rsid w:val="007038A4"/>
    <w:rsid w:val="007046BF"/>
    <w:rsid w:val="007101A0"/>
    <w:rsid w:val="00711D51"/>
    <w:rsid w:val="00713C1D"/>
    <w:rsid w:val="007163AD"/>
    <w:rsid w:val="00721A22"/>
    <w:rsid w:val="0073257D"/>
    <w:rsid w:val="0073493D"/>
    <w:rsid w:val="007426F3"/>
    <w:rsid w:val="00750E1A"/>
    <w:rsid w:val="0075151A"/>
    <w:rsid w:val="00753234"/>
    <w:rsid w:val="0075569C"/>
    <w:rsid w:val="00761B38"/>
    <w:rsid w:val="00771B56"/>
    <w:rsid w:val="0077215F"/>
    <w:rsid w:val="0077755B"/>
    <w:rsid w:val="007841B7"/>
    <w:rsid w:val="00791897"/>
    <w:rsid w:val="00794C10"/>
    <w:rsid w:val="007964B2"/>
    <w:rsid w:val="007A1058"/>
    <w:rsid w:val="007A4140"/>
    <w:rsid w:val="007A546D"/>
    <w:rsid w:val="007C3F9C"/>
    <w:rsid w:val="007C5CCD"/>
    <w:rsid w:val="007D3882"/>
    <w:rsid w:val="007E05CE"/>
    <w:rsid w:val="007E57A6"/>
    <w:rsid w:val="007E71A8"/>
    <w:rsid w:val="007F1D15"/>
    <w:rsid w:val="007F7528"/>
    <w:rsid w:val="00800401"/>
    <w:rsid w:val="008010A6"/>
    <w:rsid w:val="008060F4"/>
    <w:rsid w:val="0081280C"/>
    <w:rsid w:val="00815EF7"/>
    <w:rsid w:val="00820B57"/>
    <w:rsid w:val="0082235D"/>
    <w:rsid w:val="00832FAC"/>
    <w:rsid w:val="008335F6"/>
    <w:rsid w:val="00842277"/>
    <w:rsid w:val="00847691"/>
    <w:rsid w:val="008536EA"/>
    <w:rsid w:val="00874461"/>
    <w:rsid w:val="008827D2"/>
    <w:rsid w:val="00882A79"/>
    <w:rsid w:val="00885F00"/>
    <w:rsid w:val="00890EB0"/>
    <w:rsid w:val="008A7777"/>
    <w:rsid w:val="008B6F8D"/>
    <w:rsid w:val="008D0E21"/>
    <w:rsid w:val="008D6F4C"/>
    <w:rsid w:val="008E00BD"/>
    <w:rsid w:val="008E3253"/>
    <w:rsid w:val="008E3659"/>
    <w:rsid w:val="008E4D4D"/>
    <w:rsid w:val="008E721C"/>
    <w:rsid w:val="008F1E05"/>
    <w:rsid w:val="008F6645"/>
    <w:rsid w:val="00906BEB"/>
    <w:rsid w:val="00911226"/>
    <w:rsid w:val="009253AB"/>
    <w:rsid w:val="009302C0"/>
    <w:rsid w:val="00945374"/>
    <w:rsid w:val="009503D8"/>
    <w:rsid w:val="00951FC9"/>
    <w:rsid w:val="009533D7"/>
    <w:rsid w:val="0096559C"/>
    <w:rsid w:val="00993663"/>
    <w:rsid w:val="009941AD"/>
    <w:rsid w:val="00995658"/>
    <w:rsid w:val="00997749"/>
    <w:rsid w:val="009A09FC"/>
    <w:rsid w:val="009A3A8F"/>
    <w:rsid w:val="009B5FC2"/>
    <w:rsid w:val="009C1FE6"/>
    <w:rsid w:val="009E3938"/>
    <w:rsid w:val="009E6F47"/>
    <w:rsid w:val="009F3CE4"/>
    <w:rsid w:val="00A03E15"/>
    <w:rsid w:val="00A04D86"/>
    <w:rsid w:val="00A17AC7"/>
    <w:rsid w:val="00A24128"/>
    <w:rsid w:val="00A74864"/>
    <w:rsid w:val="00A81AC1"/>
    <w:rsid w:val="00A83593"/>
    <w:rsid w:val="00A9077B"/>
    <w:rsid w:val="00AA4159"/>
    <w:rsid w:val="00AC7DBD"/>
    <w:rsid w:val="00AD075A"/>
    <w:rsid w:val="00AD296F"/>
    <w:rsid w:val="00B00D10"/>
    <w:rsid w:val="00B03A7C"/>
    <w:rsid w:val="00B134E1"/>
    <w:rsid w:val="00B15987"/>
    <w:rsid w:val="00B15D25"/>
    <w:rsid w:val="00B16BAD"/>
    <w:rsid w:val="00B26271"/>
    <w:rsid w:val="00B37401"/>
    <w:rsid w:val="00B40F9E"/>
    <w:rsid w:val="00B47D7E"/>
    <w:rsid w:val="00B51C68"/>
    <w:rsid w:val="00B5237D"/>
    <w:rsid w:val="00B6243C"/>
    <w:rsid w:val="00B63595"/>
    <w:rsid w:val="00B65855"/>
    <w:rsid w:val="00B658F3"/>
    <w:rsid w:val="00B65BB5"/>
    <w:rsid w:val="00B769FC"/>
    <w:rsid w:val="00B80CE6"/>
    <w:rsid w:val="00B9188F"/>
    <w:rsid w:val="00BA041F"/>
    <w:rsid w:val="00BA466B"/>
    <w:rsid w:val="00BA6F76"/>
    <w:rsid w:val="00BB5AD9"/>
    <w:rsid w:val="00BB7C21"/>
    <w:rsid w:val="00BD624E"/>
    <w:rsid w:val="00BE4DB2"/>
    <w:rsid w:val="00BF5162"/>
    <w:rsid w:val="00BF714D"/>
    <w:rsid w:val="00C03EEC"/>
    <w:rsid w:val="00C073AF"/>
    <w:rsid w:val="00C2048F"/>
    <w:rsid w:val="00C2363B"/>
    <w:rsid w:val="00C241D0"/>
    <w:rsid w:val="00C2607D"/>
    <w:rsid w:val="00C526B7"/>
    <w:rsid w:val="00C5337D"/>
    <w:rsid w:val="00C61E42"/>
    <w:rsid w:val="00C63BB9"/>
    <w:rsid w:val="00C66738"/>
    <w:rsid w:val="00C766B2"/>
    <w:rsid w:val="00C85144"/>
    <w:rsid w:val="00C95D0A"/>
    <w:rsid w:val="00CA0012"/>
    <w:rsid w:val="00CA00DB"/>
    <w:rsid w:val="00CB5C2F"/>
    <w:rsid w:val="00CC0377"/>
    <w:rsid w:val="00CC3145"/>
    <w:rsid w:val="00CC37AD"/>
    <w:rsid w:val="00CD5BD1"/>
    <w:rsid w:val="00CE6BEA"/>
    <w:rsid w:val="00D01738"/>
    <w:rsid w:val="00D05AEB"/>
    <w:rsid w:val="00D05D87"/>
    <w:rsid w:val="00D10AD1"/>
    <w:rsid w:val="00D11F71"/>
    <w:rsid w:val="00D22C90"/>
    <w:rsid w:val="00D244DE"/>
    <w:rsid w:val="00D260BC"/>
    <w:rsid w:val="00D265B0"/>
    <w:rsid w:val="00D55BB8"/>
    <w:rsid w:val="00D754BF"/>
    <w:rsid w:val="00D85564"/>
    <w:rsid w:val="00DA784E"/>
    <w:rsid w:val="00DB1C13"/>
    <w:rsid w:val="00DB7677"/>
    <w:rsid w:val="00DC5486"/>
    <w:rsid w:val="00DD1B87"/>
    <w:rsid w:val="00DD291F"/>
    <w:rsid w:val="00DD3171"/>
    <w:rsid w:val="00DD3D5A"/>
    <w:rsid w:val="00DD69FC"/>
    <w:rsid w:val="00DE656B"/>
    <w:rsid w:val="00DE6E69"/>
    <w:rsid w:val="00DE6F06"/>
    <w:rsid w:val="00DF212B"/>
    <w:rsid w:val="00DF6BCF"/>
    <w:rsid w:val="00DF6DCB"/>
    <w:rsid w:val="00DF7D74"/>
    <w:rsid w:val="00E10493"/>
    <w:rsid w:val="00E1389D"/>
    <w:rsid w:val="00E16621"/>
    <w:rsid w:val="00E218F1"/>
    <w:rsid w:val="00E24F64"/>
    <w:rsid w:val="00E26E6F"/>
    <w:rsid w:val="00E33DFF"/>
    <w:rsid w:val="00E378B4"/>
    <w:rsid w:val="00E463C1"/>
    <w:rsid w:val="00E515B6"/>
    <w:rsid w:val="00E54207"/>
    <w:rsid w:val="00E617A4"/>
    <w:rsid w:val="00E61944"/>
    <w:rsid w:val="00E76769"/>
    <w:rsid w:val="00E81256"/>
    <w:rsid w:val="00E81890"/>
    <w:rsid w:val="00E8634C"/>
    <w:rsid w:val="00E87BB7"/>
    <w:rsid w:val="00E955D7"/>
    <w:rsid w:val="00EA2993"/>
    <w:rsid w:val="00EB7AEC"/>
    <w:rsid w:val="00EC7F07"/>
    <w:rsid w:val="00ED08E8"/>
    <w:rsid w:val="00ED3CF1"/>
    <w:rsid w:val="00EE36FE"/>
    <w:rsid w:val="00EF6D7B"/>
    <w:rsid w:val="00F057B8"/>
    <w:rsid w:val="00F12340"/>
    <w:rsid w:val="00F23340"/>
    <w:rsid w:val="00F32733"/>
    <w:rsid w:val="00F4487F"/>
    <w:rsid w:val="00F44A80"/>
    <w:rsid w:val="00F50647"/>
    <w:rsid w:val="00F52F9D"/>
    <w:rsid w:val="00F63906"/>
    <w:rsid w:val="00F70332"/>
    <w:rsid w:val="00FB6576"/>
    <w:rsid w:val="00FC3E87"/>
    <w:rsid w:val="00FC46A3"/>
    <w:rsid w:val="00FC577F"/>
    <w:rsid w:val="00FC792D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47"/>
    <w:pPr>
      <w:tabs>
        <w:tab w:val="right" w:pos="9360"/>
        <w:tab w:val="right" w:pos="10440"/>
      </w:tabs>
      <w:spacing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47"/>
    <w:pPr>
      <w:tabs>
        <w:tab w:val="center" w:pos="5400"/>
        <w:tab w:val="right" w:pos="1071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0D1798"/>
    <w:pPr>
      <w:jc w:val="center"/>
      <w:outlineLvl w:val="1"/>
    </w:pPr>
    <w:rPr>
      <w:b/>
      <w:smallCaps w:val="0"/>
      <w:u w:val="none"/>
    </w:rPr>
  </w:style>
  <w:style w:type="paragraph" w:styleId="Heading3">
    <w:name w:val="heading 3"/>
    <w:next w:val="Normal"/>
    <w:link w:val="Heading3Char"/>
    <w:uiPriority w:val="9"/>
    <w:unhideWhenUsed/>
    <w:qFormat/>
    <w:rsid w:val="00CD5BD1"/>
    <w:pPr>
      <w:outlineLvl w:val="2"/>
    </w:pPr>
    <w:rPr>
      <w:rFonts w:ascii="Arial" w:hAnsi="Arial" w:cs="Arial"/>
      <w:bCs/>
      <w:iCs/>
      <w:smallCap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DB2"/>
    <w:pPr>
      <w:tabs>
        <w:tab w:val="left" w:pos="720"/>
        <w:tab w:val="left" w:pos="5760"/>
        <w:tab w:val="left" w:pos="7200"/>
        <w:tab w:val="left" w:pos="8640"/>
      </w:tabs>
      <w:spacing w:before="240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6DD7"/>
    <w:pPr>
      <w:spacing w:before="240" w:after="60"/>
      <w:outlineLvl w:val="4"/>
    </w:pPr>
    <w:rPr>
      <w:rFonts w:ascii="Arial Narrow" w:hAnsi="Arial Narrow" w:cs="Times New Roman"/>
      <w:bCs/>
      <w:iCs/>
      <w:sz w:val="20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F4C"/>
    <w:pPr>
      <w:tabs>
        <w:tab w:val="left" w:pos="900"/>
        <w:tab w:val="left" w:pos="1260"/>
      </w:tabs>
      <w:spacing w:before="240"/>
      <w:outlineLvl w:val="5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48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48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487F"/>
  </w:style>
  <w:style w:type="paragraph" w:styleId="BalloonText">
    <w:name w:val="Balloon Text"/>
    <w:basedOn w:val="Normal"/>
    <w:semiHidden/>
    <w:rsid w:val="00F4487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F4487F"/>
    <w:rPr>
      <w:b/>
      <w:bCs/>
    </w:rPr>
  </w:style>
  <w:style w:type="character" w:styleId="Hyperlink">
    <w:name w:val="Hyperlink"/>
    <w:rsid w:val="00F4487F"/>
    <w:rPr>
      <w:color w:val="0000FF"/>
      <w:u w:val="single"/>
    </w:rPr>
  </w:style>
  <w:style w:type="character" w:styleId="CommentReference">
    <w:name w:val="annotation reference"/>
    <w:semiHidden/>
    <w:rsid w:val="00F4487F"/>
    <w:rPr>
      <w:sz w:val="16"/>
      <w:szCs w:val="16"/>
    </w:rPr>
  </w:style>
  <w:style w:type="paragraph" w:styleId="CommentText">
    <w:name w:val="annotation text"/>
    <w:basedOn w:val="Normal"/>
    <w:semiHidden/>
    <w:rsid w:val="00F448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487F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F50647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B65BB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D1798"/>
    <w:rPr>
      <w:rFonts w:ascii="Arial" w:hAnsi="Arial" w:cs="Arial"/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D5BD1"/>
    <w:rPr>
      <w:rFonts w:ascii="Arial" w:hAnsi="Arial" w:cs="Arial"/>
      <w:bCs/>
      <w:iCs/>
      <w:smallCap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6DD7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66DD7"/>
    <w:rPr>
      <w:rFonts w:ascii="Arial Narrow" w:eastAsia="Times New Roman" w:hAnsi="Arial Narrow" w:cs="Times New Roman"/>
      <w:bCs/>
      <w:iCs/>
      <w:szCs w:val="2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8D6F4C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56710A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tgc">
    <w:name w:val="_tgc"/>
    <w:basedOn w:val="DefaultParagraphFont"/>
    <w:rsid w:val="00B52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A573-B4E8-4BDA-AC36-5EDCC47E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Functional Status</vt:lpstr>
    </vt:vector>
  </TitlesOfParts>
  <Company>KAI, Inc.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Functional Status</dc:title>
  <dc:subject>CRF</dc:subject>
  <dc:creator>NINDS</dc:creator>
  <cp:keywords>CRF, NINDS, Prior, Functional, Status, Stroke</cp:keywords>
  <cp:lastModifiedBy>Muniza Sheikh</cp:lastModifiedBy>
  <cp:revision>3</cp:revision>
  <cp:lastPrinted>2016-06-20T14:14:00Z</cp:lastPrinted>
  <dcterms:created xsi:type="dcterms:W3CDTF">2017-03-31T19:11:00Z</dcterms:created>
  <dcterms:modified xsi:type="dcterms:W3CDTF">2017-03-31T19:27:00Z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