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EC" w:rsidRPr="00F31FF3" w:rsidRDefault="00EE5F95" w:rsidP="00C86AA8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4F0FF5" w:rsidRPr="00F31FF3">
        <w:rPr>
          <w:rFonts w:ascii="Arial" w:hAnsi="Arial" w:cs="Arial"/>
        </w:rPr>
        <w:t>M</w:t>
      </w:r>
      <w:r w:rsidR="00746DD2" w:rsidRPr="00F31FF3">
        <w:rPr>
          <w:rFonts w:ascii="Arial" w:hAnsi="Arial" w:cs="Arial"/>
        </w:rPr>
        <w:t xml:space="preserve">utational analysis results available on this </w:t>
      </w:r>
      <w:r w:rsidR="004F0FF5" w:rsidRPr="00F31FF3">
        <w:rPr>
          <w:rFonts w:ascii="Arial" w:hAnsi="Arial" w:cs="Arial"/>
        </w:rPr>
        <w:t xml:space="preserve">participant/ </w:t>
      </w:r>
      <w:r w:rsidR="00746DD2" w:rsidRPr="00F31FF3">
        <w:rPr>
          <w:rFonts w:ascii="Arial" w:hAnsi="Arial" w:cs="Arial"/>
        </w:rPr>
        <w:t>subj</w:t>
      </w:r>
      <w:r w:rsidR="004F0FF5" w:rsidRPr="00F31FF3">
        <w:rPr>
          <w:rFonts w:ascii="Arial" w:hAnsi="Arial" w:cs="Arial"/>
        </w:rPr>
        <w:t>ect:</w:t>
      </w:r>
      <w:bookmarkStart w:id="0" w:name="Check1"/>
      <w:r w:rsidR="001F6B6C" w:rsidRPr="00F31FF3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03209" w:rsidRPr="00F31FF3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F31FF3">
        <w:rPr>
          <w:rFonts w:ascii="Arial" w:hAnsi="Arial" w:cs="Arial"/>
        </w:rPr>
        <w:fldChar w:fldCharType="end"/>
      </w:r>
      <w:bookmarkEnd w:id="0"/>
      <w:r w:rsidR="00746DD2" w:rsidRPr="00F31FF3">
        <w:rPr>
          <w:rFonts w:ascii="Arial" w:hAnsi="Arial" w:cs="Arial"/>
        </w:rPr>
        <w:t xml:space="preserve"> Yes</w:t>
      </w:r>
      <w:r w:rsidR="00125545" w:rsidRPr="00F31FF3">
        <w:rPr>
          <w:rFonts w:ascii="Arial" w:hAnsi="Arial" w:cs="Arial"/>
        </w:rPr>
        <w:t xml:space="preserve"> </w:t>
      </w:r>
      <w:r w:rsidR="001F6B6C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(Stop completing form)"/>
            <w:statusText w:type="text" w:val="No (Stop completing form)"/>
            <w:checkBox>
              <w:sizeAuto/>
              <w:default w:val="0"/>
            </w:checkBox>
          </w:ffData>
        </w:fldChar>
      </w:r>
      <w:r w:rsidR="00C03209" w:rsidRPr="00F31FF3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F31FF3">
        <w:rPr>
          <w:rFonts w:ascii="Arial" w:hAnsi="Arial" w:cs="Arial"/>
        </w:rPr>
        <w:fldChar w:fldCharType="end"/>
      </w:r>
      <w:r w:rsidR="00746DD2" w:rsidRPr="00F31FF3">
        <w:rPr>
          <w:rFonts w:ascii="Arial" w:hAnsi="Arial" w:cs="Arial"/>
        </w:rPr>
        <w:t xml:space="preserve"> No</w:t>
      </w:r>
      <w:r w:rsidR="00356409" w:rsidRPr="00F31FF3">
        <w:rPr>
          <w:rFonts w:ascii="Arial" w:hAnsi="Arial" w:cs="Arial"/>
        </w:rPr>
        <w:t xml:space="preserve"> (Stop completing form)</w:t>
      </w:r>
    </w:p>
    <w:p w:rsidR="00AF53DC" w:rsidRPr="00F31FF3" w:rsidRDefault="00E11352" w:rsidP="00C86AA8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4F0FF5" w:rsidRPr="00F31FF3">
        <w:rPr>
          <w:rFonts w:ascii="Arial" w:hAnsi="Arial" w:cs="Arial"/>
        </w:rPr>
        <w:t>M</w:t>
      </w:r>
      <w:r w:rsidR="00AF53DC" w:rsidRPr="00F31FF3">
        <w:rPr>
          <w:rFonts w:ascii="Arial" w:hAnsi="Arial" w:cs="Arial"/>
        </w:rPr>
        <w:t>utational analysis performed</w:t>
      </w:r>
      <w:r w:rsidR="00746DD2" w:rsidRPr="00F31FF3">
        <w:rPr>
          <w:rFonts w:ascii="Arial" w:hAnsi="Arial" w:cs="Arial"/>
        </w:rPr>
        <w:t xml:space="preserve"> on the </w:t>
      </w:r>
      <w:r w:rsidR="004F0FF5" w:rsidRPr="00F31FF3">
        <w:rPr>
          <w:rFonts w:ascii="Arial" w:hAnsi="Arial" w:cs="Arial"/>
        </w:rPr>
        <w:t>participant/ subject:</w:t>
      </w:r>
      <w:r w:rsidR="001F6B6C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00A3D" w:rsidRPr="00F31FF3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Yes</w:t>
      </w:r>
      <w:r w:rsidRPr="00F31FF3">
        <w:rPr>
          <w:rFonts w:ascii="Arial" w:hAnsi="Arial" w:cs="Arial"/>
        </w:rPr>
        <w:t xml:space="preserve"> </w:t>
      </w:r>
      <w:r w:rsidR="001F6B6C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F31FF3">
        <w:rPr>
          <w:rFonts w:ascii="Arial" w:hAnsi="Arial" w:cs="Arial"/>
        </w:rPr>
        <w:fldChar w:fldCharType="end"/>
      </w:r>
      <w:r w:rsidR="00AF53DC" w:rsidRPr="00F31FF3">
        <w:rPr>
          <w:rFonts w:ascii="Arial" w:hAnsi="Arial" w:cs="Arial"/>
        </w:rPr>
        <w:t xml:space="preserve"> </w:t>
      </w:r>
      <w:r w:rsidR="006401E3" w:rsidRPr="00F31FF3">
        <w:rPr>
          <w:rFonts w:ascii="Arial" w:hAnsi="Arial" w:cs="Arial"/>
        </w:rPr>
        <w:t>No</w:t>
      </w:r>
    </w:p>
    <w:p w:rsidR="00746DD2" w:rsidRPr="00F31FF3" w:rsidRDefault="00E11352" w:rsidP="00C86AA8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31FF3">
        <w:rPr>
          <w:rFonts w:ascii="Arial" w:hAnsi="Arial" w:cs="Arial"/>
        </w:rPr>
        <w:t>*</w:t>
      </w:r>
      <w:r w:rsidR="00356409" w:rsidRPr="00F31FF3">
        <w:rPr>
          <w:rFonts w:ascii="Arial" w:hAnsi="Arial" w:cs="Arial"/>
        </w:rPr>
        <w:t>If n</w:t>
      </w:r>
      <w:r w:rsidR="00746DD2" w:rsidRPr="00F31FF3">
        <w:rPr>
          <w:rFonts w:ascii="Arial" w:hAnsi="Arial" w:cs="Arial"/>
        </w:rPr>
        <w:t>o, was mutational analysis performed on a family member?</w:t>
      </w:r>
      <w:r w:rsidR="00A00A3D" w:rsidRPr="00F31FF3">
        <w:rPr>
          <w:rFonts w:ascii="Arial" w:hAnsi="Arial" w:cs="Arial"/>
        </w:rPr>
        <w:t xml:space="preserve"> </w:t>
      </w:r>
      <w:r w:rsidR="001F6B6C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F31FF3">
        <w:rPr>
          <w:rFonts w:ascii="Arial" w:hAnsi="Arial" w:cs="Arial"/>
        </w:rPr>
        <w:fldChar w:fldCharType="end"/>
      </w:r>
      <w:r w:rsidR="006401E3" w:rsidRPr="00F31FF3">
        <w:rPr>
          <w:rFonts w:ascii="Arial" w:hAnsi="Arial" w:cs="Arial"/>
        </w:rPr>
        <w:t xml:space="preserve"> Yes</w:t>
      </w:r>
      <w:r w:rsidRPr="00F31FF3">
        <w:rPr>
          <w:rFonts w:ascii="Arial" w:hAnsi="Arial" w:cs="Arial"/>
        </w:rPr>
        <w:t xml:space="preserve"> </w:t>
      </w:r>
      <w:r w:rsidR="001F6B6C" w:rsidRPr="00F31FF3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F31FF3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F31FF3">
        <w:rPr>
          <w:rFonts w:ascii="Arial" w:hAnsi="Arial" w:cs="Arial"/>
        </w:rPr>
        <w:fldChar w:fldCharType="end"/>
      </w:r>
      <w:r w:rsidR="006401E3" w:rsidRPr="00F31FF3">
        <w:rPr>
          <w:rFonts w:ascii="Arial" w:hAnsi="Arial" w:cs="Arial"/>
        </w:rPr>
        <w:t xml:space="preserve"> No</w:t>
      </w:r>
    </w:p>
    <w:p w:rsidR="00B91AD3" w:rsidRPr="00DD5F5B" w:rsidRDefault="00356409" w:rsidP="00C86AA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D5F5B">
        <w:rPr>
          <w:rFonts w:ascii="Arial" w:hAnsi="Arial" w:cs="Arial"/>
        </w:rPr>
        <w:t>If n</w:t>
      </w:r>
      <w:r w:rsidR="00746DD2" w:rsidRPr="00DD5F5B">
        <w:rPr>
          <w:rFonts w:ascii="Arial" w:hAnsi="Arial" w:cs="Arial"/>
        </w:rPr>
        <w:t>o, provide explanation</w:t>
      </w:r>
      <w:r w:rsidR="00A00A3D" w:rsidRPr="00DD5F5B">
        <w:rPr>
          <w:rFonts w:ascii="Arial" w:hAnsi="Arial" w:cs="Arial"/>
        </w:rPr>
        <w:t>:</w:t>
      </w:r>
      <w:r w:rsidR="00607AAF" w:rsidRPr="00DD5F5B">
        <w:rPr>
          <w:rFonts w:ascii="Arial" w:hAnsi="Arial" w:cs="Arial"/>
        </w:rPr>
        <w:t xml:space="preserve"> </w:t>
      </w:r>
    </w:p>
    <w:p w:rsidR="00356409" w:rsidRPr="00DD5F5B" w:rsidRDefault="00E11352" w:rsidP="00B17FAB">
      <w:pPr>
        <w:pStyle w:val="ListParagraph"/>
        <w:ind w:left="360"/>
        <w:rPr>
          <w:rFonts w:ascii="Arial" w:hAnsi="Arial" w:cs="Arial"/>
        </w:rPr>
      </w:pPr>
      <w:r w:rsidRPr="00DD5F5B">
        <w:rPr>
          <w:rFonts w:ascii="Arial" w:hAnsi="Arial" w:cs="Arial"/>
        </w:rPr>
        <w:t>*</w:t>
      </w:r>
      <w:r w:rsidR="00AF53DC" w:rsidRPr="00DD5F5B">
        <w:rPr>
          <w:rFonts w:ascii="Arial" w:hAnsi="Arial" w:cs="Arial"/>
        </w:rPr>
        <w:t>Mutational analysis results</w:t>
      </w:r>
      <w:r w:rsidR="006401E3" w:rsidRPr="00DD5F5B">
        <w:rPr>
          <w:rFonts w:ascii="Arial" w:hAnsi="Arial" w:cs="Arial"/>
        </w:rPr>
        <w:t>:</w:t>
      </w:r>
    </w:p>
    <w:p w:rsidR="00C23D20" w:rsidRPr="00DD5F5B" w:rsidRDefault="005C2EB9" w:rsidP="00B17FAB">
      <w:pPr>
        <w:pStyle w:val="ListParagraph"/>
        <w:ind w:left="360"/>
        <w:rPr>
          <w:rFonts w:ascii="Arial" w:hAnsi="Arial" w:cs="Arial"/>
        </w:rPr>
      </w:pPr>
      <w:r w:rsidRPr="00DD5F5B">
        <w:rPr>
          <w:rFonts w:ascii="Arial" w:hAnsi="Arial" w:cs="Arial"/>
        </w:rPr>
        <w:t>c. Tissue used for analysis</w:t>
      </w:r>
    </w:p>
    <w:p w:rsidR="00C23D20" w:rsidRPr="00DD5F5B" w:rsidRDefault="001F6B6C" w:rsidP="00B17FAB">
      <w:pPr>
        <w:pStyle w:val="ListParagraph"/>
        <w:ind w:left="36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</w:t>
      </w:r>
      <w:r w:rsidR="005C2EB9" w:rsidRPr="00DD5F5B">
        <w:rPr>
          <w:rFonts w:ascii="Arial" w:hAnsi="Arial" w:cs="Arial"/>
        </w:rPr>
        <w:t>Full blood</w:t>
      </w:r>
    </w:p>
    <w:p w:rsidR="00C23D20" w:rsidRPr="00DD5F5B" w:rsidRDefault="001F6B6C" w:rsidP="00B17FAB">
      <w:pPr>
        <w:pStyle w:val="ListParagraph"/>
        <w:ind w:left="36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</w:t>
      </w:r>
      <w:r w:rsidR="005C2EB9" w:rsidRPr="00DD5F5B">
        <w:rPr>
          <w:rFonts w:ascii="Arial" w:hAnsi="Arial" w:cs="Arial"/>
        </w:rPr>
        <w:t>Muscle tissue</w:t>
      </w:r>
    </w:p>
    <w:p w:rsidR="00C23D20" w:rsidRPr="00DD5F5B" w:rsidRDefault="001F6B6C" w:rsidP="00B17FAB">
      <w:pPr>
        <w:pStyle w:val="ListParagraph"/>
        <w:ind w:left="36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</w:t>
      </w:r>
      <w:r w:rsidR="005C2EB9" w:rsidRPr="00DD5F5B">
        <w:rPr>
          <w:rFonts w:ascii="Arial" w:hAnsi="Arial" w:cs="Arial"/>
        </w:rPr>
        <w:t>Buccal smear</w:t>
      </w:r>
    </w:p>
    <w:p w:rsidR="00C23D20" w:rsidRPr="00DD5F5B" w:rsidRDefault="001F6B6C" w:rsidP="00B17FAB">
      <w:pPr>
        <w:pStyle w:val="ListParagraph"/>
        <w:ind w:left="36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</w:t>
      </w:r>
      <w:r w:rsidR="005C2EB9" w:rsidRPr="00DD5F5B">
        <w:rPr>
          <w:rFonts w:ascii="Arial" w:hAnsi="Arial" w:cs="Arial"/>
        </w:rPr>
        <w:t>Urine</w:t>
      </w:r>
    </w:p>
    <w:p w:rsidR="00C23D20" w:rsidRPr="00DD5F5B" w:rsidRDefault="001F6B6C" w:rsidP="00B17FAB">
      <w:pPr>
        <w:pStyle w:val="ListParagraph"/>
        <w:ind w:left="36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</w:t>
      </w:r>
      <w:r w:rsidR="005C2EB9" w:rsidRPr="00DD5F5B">
        <w:rPr>
          <w:rFonts w:ascii="Arial" w:hAnsi="Arial" w:cs="Arial"/>
        </w:rPr>
        <w:t>Others</w:t>
      </w:r>
    </w:p>
    <w:p w:rsidR="00C23D20" w:rsidRPr="00DD5F5B" w:rsidRDefault="00C23D20" w:rsidP="00C86AA8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</w:p>
    <w:p w:rsidR="00FE569A" w:rsidRPr="00101F31" w:rsidRDefault="003420ED" w:rsidP="00FE569A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D5F5B">
        <w:rPr>
          <w:rFonts w:ascii="Arial" w:hAnsi="Arial" w:cs="Arial"/>
        </w:rPr>
        <w:t>Mutation(s)</w:t>
      </w:r>
      <w:r w:rsidR="004407E4" w:rsidRPr="00DD5F5B">
        <w:rPr>
          <w:rFonts w:ascii="Arial" w:hAnsi="Arial" w:cs="Arial"/>
        </w:rPr>
        <w:t xml:space="preserve"> detected</w:t>
      </w:r>
      <w:r w:rsidR="00FE569A" w:rsidRPr="00101F31">
        <w:rPr>
          <w:rFonts w:ascii="Arial" w:hAnsi="Arial" w:cs="Arial"/>
        </w:rPr>
        <w:t>:</w:t>
      </w:r>
    </w:p>
    <w:p w:rsidR="00FE569A" w:rsidRPr="00101F31" w:rsidRDefault="001F6B6C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Repeat </w:t>
      </w:r>
      <w:r w:rsidR="00FE569A">
        <w:rPr>
          <w:rFonts w:ascii="Arial" w:hAnsi="Arial" w:cs="Arial"/>
        </w:rPr>
        <w:t>allele</w:t>
      </w:r>
    </w:p>
    <w:p w:rsidR="00FE569A" w:rsidRPr="00101F31" w:rsidRDefault="00FE569A" w:rsidP="00FE569A">
      <w:pPr>
        <w:spacing w:before="60" w:after="0" w:line="300" w:lineRule="auto"/>
        <w:ind w:left="3420" w:firstLine="180"/>
        <w:rPr>
          <w:rFonts w:ascii="Arial" w:hAnsi="Arial" w:cs="Arial"/>
        </w:rPr>
      </w:pPr>
      <w:r w:rsidRPr="00101F31">
        <w:rPr>
          <w:rFonts w:ascii="Arial" w:hAnsi="Arial" w:cs="Arial"/>
        </w:rPr>
        <w:t>Repeat</w:t>
      </w:r>
      <w:r>
        <w:rPr>
          <w:rFonts w:ascii="Arial" w:hAnsi="Arial" w:cs="Arial"/>
        </w:rPr>
        <w:t xml:space="preserve"> allele</w:t>
      </w:r>
      <w:r w:rsidRPr="00101F31">
        <w:rPr>
          <w:rFonts w:ascii="Arial" w:hAnsi="Arial" w:cs="Arial"/>
        </w:rPr>
        <w:t xml:space="preserve"> length analyzed? </w:t>
      </w:r>
      <w:r w:rsidR="001F6B6C"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101F31">
        <w:rPr>
          <w:rFonts w:ascii="Arial" w:hAnsi="Arial" w:cs="Arial"/>
        </w:rPr>
        <w:fldChar w:fldCharType="end"/>
      </w:r>
      <w:r w:rsidRPr="00101F31">
        <w:rPr>
          <w:rFonts w:ascii="Arial" w:hAnsi="Arial" w:cs="Arial"/>
        </w:rPr>
        <w:t xml:space="preserve"> Yes </w:t>
      </w:r>
      <w:r w:rsidR="001F6B6C"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101F31">
        <w:rPr>
          <w:rFonts w:ascii="Arial" w:hAnsi="Arial" w:cs="Arial"/>
        </w:rPr>
        <w:fldChar w:fldCharType="end"/>
      </w:r>
      <w:r w:rsidRPr="00101F31">
        <w:rPr>
          <w:rFonts w:ascii="Arial" w:hAnsi="Arial" w:cs="Arial"/>
        </w:rPr>
        <w:t xml:space="preserve"> No</w:t>
      </w:r>
    </w:p>
    <w:p w:rsidR="00FE569A" w:rsidRDefault="00FE569A" w:rsidP="00476861">
      <w:pPr>
        <w:tabs>
          <w:tab w:val="left" w:pos="4320"/>
        </w:tabs>
        <w:spacing w:before="60" w:after="0" w:line="300" w:lineRule="auto"/>
        <w:ind w:left="2700"/>
        <w:rPr>
          <w:rFonts w:ascii="Arial" w:hAnsi="Arial" w:cs="Arial"/>
        </w:rPr>
      </w:pPr>
      <w:r>
        <w:rPr>
          <w:rFonts w:ascii="Arial" w:hAnsi="Arial" w:cs="Arial"/>
        </w:rPr>
        <w:tab/>
        <w:t>If yes,</w:t>
      </w:r>
    </w:p>
    <w:p w:rsidR="00FE569A" w:rsidRPr="00101F31" w:rsidRDefault="00FE569A" w:rsidP="00FE569A">
      <w:pPr>
        <w:spacing w:before="60" w:after="0" w:line="300" w:lineRule="auto"/>
        <w:ind w:left="4680" w:firstLine="360"/>
        <w:rPr>
          <w:rFonts w:ascii="Arial" w:hAnsi="Arial" w:cs="Arial"/>
        </w:rPr>
      </w:pPr>
      <w:r w:rsidRPr="00101F31">
        <w:rPr>
          <w:rFonts w:ascii="Arial" w:hAnsi="Arial" w:cs="Arial"/>
        </w:rPr>
        <w:t>Result copy numbers: (number)</w:t>
      </w:r>
    </w:p>
    <w:p w:rsidR="00FE569A" w:rsidRPr="00101F31" w:rsidRDefault="00FE569A" w:rsidP="00FE569A">
      <w:pPr>
        <w:spacing w:before="60" w:after="0" w:line="300" w:lineRule="auto"/>
        <w:ind w:left="4500" w:firstLine="540"/>
        <w:rPr>
          <w:rFonts w:ascii="Arial" w:hAnsi="Arial" w:cs="Arial"/>
        </w:rPr>
      </w:pPr>
      <w:r w:rsidRPr="00101F31">
        <w:rPr>
          <w:rFonts w:ascii="Arial" w:hAnsi="Arial" w:cs="Arial"/>
        </w:rPr>
        <w:t>Repeat length:</w:t>
      </w:r>
      <w:r w:rsidR="00476861">
        <w:rPr>
          <w:rFonts w:ascii="Arial" w:hAnsi="Arial" w:cs="Arial"/>
        </w:rPr>
        <w:t xml:space="preserve"> </w:t>
      </w:r>
      <w:r w:rsidRPr="00101F31">
        <w:rPr>
          <w:rFonts w:ascii="Arial" w:hAnsi="Arial" w:cs="Arial"/>
        </w:rPr>
        <w:t>kb</w:t>
      </w:r>
    </w:p>
    <w:p w:rsidR="00FE569A" w:rsidRPr="00101F31" w:rsidRDefault="001F6B6C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Homozygous"/>
            <w:statusText w:type="text" w:val="Homozygous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Homozygous</w:t>
      </w:r>
    </w:p>
    <w:p w:rsidR="00FE569A" w:rsidRPr="00101F31" w:rsidRDefault="001F6B6C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Digenic (mutations in more than one gene) If yes indicate second mutation"/>
            <w:statusText w:type="text" w:val="Digenic (mutations in more than one gene) If yes indicate second mutation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Digenic (mutations in more than one gene)</w:t>
      </w:r>
    </w:p>
    <w:p w:rsidR="00FE569A" w:rsidRPr="00101F31" w:rsidRDefault="001F6B6C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No mutation detected</w:t>
      </w:r>
    </w:p>
    <w:p w:rsidR="00FE569A" w:rsidRPr="00101F31" w:rsidRDefault="00653539" w:rsidP="00FE569A">
      <w:pPr>
        <w:spacing w:before="60" w:after="0" w:line="300" w:lineRule="auto"/>
        <w:ind w:left="270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E569A" w:rsidRPr="00101F31">
        <w:rPr>
          <w:rFonts w:ascii="Arial" w:hAnsi="Arial" w:cs="Arial"/>
        </w:rPr>
        <w:t xml:space="preserve">ere repeat interruptions found </w:t>
      </w:r>
      <w:r w:rsidR="001F6B6C"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101F31">
        <w:rPr>
          <w:rFonts w:ascii="Arial" w:hAnsi="Arial" w:cs="Arial"/>
        </w:rPr>
        <w:fldChar w:fldCharType="end"/>
      </w:r>
      <w:r w:rsidR="00FE569A" w:rsidRPr="00101F31">
        <w:rPr>
          <w:rFonts w:ascii="Arial" w:hAnsi="Arial" w:cs="Arial"/>
        </w:rPr>
        <w:t xml:space="preserve"> Yes </w:t>
      </w:r>
      <w:r w:rsidR="001F6B6C"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101F31">
        <w:rPr>
          <w:rFonts w:ascii="Arial" w:hAnsi="Arial" w:cs="Arial"/>
        </w:rPr>
        <w:fldChar w:fldCharType="end"/>
      </w:r>
      <w:r w:rsidR="00476861">
        <w:rPr>
          <w:rFonts w:ascii="Arial" w:hAnsi="Arial" w:cs="Arial"/>
        </w:rPr>
        <w:t xml:space="preserve"> No</w:t>
      </w:r>
    </w:p>
    <w:p w:rsidR="00FE569A" w:rsidRPr="00101F31" w:rsidRDefault="00FE569A" w:rsidP="00476861">
      <w:pPr>
        <w:spacing w:before="60" w:line="300" w:lineRule="auto"/>
        <w:ind w:left="2700"/>
        <w:rPr>
          <w:rFonts w:ascii="Arial" w:hAnsi="Arial" w:cs="Arial"/>
        </w:rPr>
      </w:pPr>
      <w:r>
        <w:rPr>
          <w:rFonts w:ascii="Arial" w:hAnsi="Arial" w:cs="Arial"/>
        </w:rPr>
        <w:t>If so, which ty</w:t>
      </w:r>
      <w:r w:rsidRPr="00101F31">
        <w:rPr>
          <w:rFonts w:ascii="Arial" w:hAnsi="Arial" w:cs="Arial"/>
        </w:rPr>
        <w:t>pe of interruptions?</w:t>
      </w:r>
    </w:p>
    <w:p w:rsidR="00FE569A" w:rsidRPr="00101F31" w:rsidRDefault="00FE569A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t>Methods used</w:t>
      </w:r>
      <w:r>
        <w:rPr>
          <w:rFonts w:ascii="Arial" w:hAnsi="Arial" w:cs="Arial"/>
        </w:rPr>
        <w:t>:</w:t>
      </w:r>
    </w:p>
    <w:p w:rsidR="00FE569A" w:rsidRPr="00101F31" w:rsidRDefault="001F6B6C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>
        <w:rPr>
          <w:rFonts w:ascii="Arial" w:hAnsi="Arial" w:cs="Arial"/>
        </w:rPr>
        <w:t xml:space="preserve"> </w:t>
      </w:r>
      <w:r w:rsidR="00FE569A" w:rsidRPr="00101F31">
        <w:rPr>
          <w:rFonts w:ascii="Arial" w:hAnsi="Arial" w:cs="Arial"/>
        </w:rPr>
        <w:t>PCR</w:t>
      </w:r>
    </w:p>
    <w:p w:rsidR="00FE569A" w:rsidRPr="00101F31" w:rsidRDefault="001F6B6C" w:rsidP="00FE569A">
      <w:pPr>
        <w:spacing w:before="60" w:after="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>
        <w:rPr>
          <w:rFonts w:ascii="Arial" w:hAnsi="Arial" w:cs="Arial"/>
        </w:rPr>
        <w:t xml:space="preserve"> </w:t>
      </w:r>
      <w:r w:rsidR="00FE569A" w:rsidRPr="00101F31">
        <w:rPr>
          <w:rFonts w:ascii="Arial" w:hAnsi="Arial" w:cs="Arial"/>
        </w:rPr>
        <w:t>Triplet-primed PCR</w:t>
      </w:r>
    </w:p>
    <w:p w:rsidR="00FE569A" w:rsidRPr="00101F31" w:rsidRDefault="001F6B6C" w:rsidP="00476861">
      <w:pPr>
        <w:spacing w:before="60" w:line="300" w:lineRule="auto"/>
        <w:ind w:left="2700"/>
        <w:rPr>
          <w:rFonts w:ascii="Arial" w:hAnsi="Arial" w:cs="Arial"/>
        </w:rPr>
      </w:pPr>
      <w:r w:rsidRPr="00101F31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 mutation detected"/>
            <w:statusText w:type="text" w:val="No mutation detected"/>
            <w:checkBox>
              <w:sizeAuto/>
              <w:default w:val="0"/>
            </w:checkBox>
          </w:ffData>
        </w:fldChar>
      </w:r>
      <w:r w:rsidR="00FE569A" w:rsidRPr="00101F31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Pr="00101F31">
        <w:rPr>
          <w:rFonts w:ascii="Arial" w:hAnsi="Arial" w:cs="Arial"/>
        </w:rPr>
        <w:fldChar w:fldCharType="end"/>
      </w:r>
      <w:r w:rsidR="00FE569A">
        <w:rPr>
          <w:rFonts w:ascii="Arial" w:hAnsi="Arial" w:cs="Arial"/>
        </w:rPr>
        <w:t xml:space="preserve"> </w:t>
      </w:r>
      <w:r w:rsidR="00FE569A" w:rsidRPr="00101F31">
        <w:rPr>
          <w:rFonts w:ascii="Arial" w:hAnsi="Arial" w:cs="Arial"/>
        </w:rPr>
        <w:t>Southern blot</w:t>
      </w:r>
    </w:p>
    <w:p w:rsidR="00060620" w:rsidRPr="00DD5F5B" w:rsidRDefault="00060620" w:rsidP="00F574E4">
      <w:pPr>
        <w:pStyle w:val="ListParagraph"/>
        <w:numPr>
          <w:ilvl w:val="0"/>
          <w:numId w:val="3"/>
        </w:numPr>
        <w:ind w:left="360"/>
        <w:rPr>
          <w:rFonts w:ascii="Arial" w:hAnsi="Arial" w:cs="Arial"/>
        </w:rPr>
      </w:pPr>
      <w:r w:rsidRPr="00DD5F5B">
        <w:rPr>
          <w:rFonts w:ascii="Arial" w:hAnsi="Arial" w:cs="Arial"/>
        </w:rPr>
        <w:t>Are there</w:t>
      </w:r>
      <w:r w:rsidR="009B42B5" w:rsidRPr="00DD5F5B">
        <w:rPr>
          <w:rFonts w:ascii="Arial" w:hAnsi="Arial" w:cs="Arial"/>
        </w:rPr>
        <w:t xml:space="preserve"> additional</w:t>
      </w:r>
      <w:r w:rsidRPr="00DD5F5B">
        <w:rPr>
          <w:rFonts w:ascii="Arial" w:hAnsi="Arial" w:cs="Arial"/>
        </w:rPr>
        <w:t xml:space="preserve"> variants</w:t>
      </w:r>
      <w:r w:rsidR="005C2EB9" w:rsidRPr="00DD5F5B">
        <w:rPr>
          <w:rFonts w:ascii="Arial" w:hAnsi="Arial" w:cs="Arial"/>
        </w:rPr>
        <w:t>/mutations in DMPK gene or ZNF9 gene</w:t>
      </w:r>
      <w:r w:rsidR="00D16ADE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6401E3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Pr="00DD5F5B">
        <w:rPr>
          <w:rFonts w:ascii="Arial" w:hAnsi="Arial" w:cs="Arial"/>
        </w:rPr>
        <w:t xml:space="preserve"> Yes</w:t>
      </w:r>
      <w:r w:rsidR="00E11352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6401E3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Pr="00DD5F5B">
        <w:rPr>
          <w:rFonts w:ascii="Arial" w:hAnsi="Arial" w:cs="Arial"/>
        </w:rPr>
        <w:t xml:space="preserve"> No</w:t>
      </w:r>
    </w:p>
    <w:p w:rsidR="00145426" w:rsidRPr="00DD5F5B" w:rsidRDefault="00145426" w:rsidP="00C86AA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D5F5B">
        <w:rPr>
          <w:rFonts w:ascii="Arial" w:hAnsi="Arial" w:cs="Arial"/>
        </w:rPr>
        <w:t xml:space="preserve">mRNA analysis </w:t>
      </w:r>
    </w:p>
    <w:p w:rsidR="00DB4185" w:rsidRPr="00DD5F5B" w:rsidRDefault="00DB4185" w:rsidP="00C86AA8">
      <w:pPr>
        <w:pStyle w:val="ListParagraph"/>
        <w:numPr>
          <w:ilvl w:val="0"/>
          <w:numId w:val="15"/>
        </w:numPr>
        <w:ind w:left="1080"/>
        <w:rPr>
          <w:rFonts w:ascii="Arial" w:hAnsi="Arial" w:cs="Arial"/>
        </w:rPr>
      </w:pPr>
      <w:r w:rsidRPr="00DD5F5B">
        <w:rPr>
          <w:rFonts w:ascii="Arial" w:hAnsi="Arial" w:cs="Arial"/>
        </w:rPr>
        <w:t>mRNA analysis performed</w:t>
      </w:r>
      <w:r w:rsidR="00145426" w:rsidRPr="00DD5F5B">
        <w:rPr>
          <w:rFonts w:ascii="Arial" w:hAnsi="Arial" w:cs="Arial"/>
        </w:rPr>
        <w:t>:</w:t>
      </w:r>
      <w:r w:rsidR="00557599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="00044F38" w:rsidRPr="00DD5F5B">
        <w:rPr>
          <w:rFonts w:ascii="Arial" w:hAnsi="Arial" w:cs="Arial"/>
        </w:rPr>
        <w:t xml:space="preserve"> Yes</w:t>
      </w:r>
      <w:r w:rsidR="00557599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="004407E4" w:rsidRPr="00DD5F5B">
        <w:rPr>
          <w:rFonts w:ascii="Arial" w:hAnsi="Arial" w:cs="Arial"/>
        </w:rPr>
        <w:t xml:space="preserve"> No</w:t>
      </w:r>
      <w:r w:rsidR="00557599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044F38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="004407E4" w:rsidRPr="00DD5F5B">
        <w:rPr>
          <w:rFonts w:ascii="Arial" w:hAnsi="Arial" w:cs="Arial"/>
        </w:rPr>
        <w:t>Unknown</w:t>
      </w:r>
    </w:p>
    <w:p w:rsidR="00746DD2" w:rsidRPr="00DD5F5B" w:rsidRDefault="00DB4185" w:rsidP="00C86AA8">
      <w:pPr>
        <w:pStyle w:val="ListParagraph"/>
        <w:numPr>
          <w:ilvl w:val="0"/>
          <w:numId w:val="16"/>
        </w:numPr>
        <w:ind w:left="2340"/>
        <w:rPr>
          <w:rFonts w:ascii="Arial" w:hAnsi="Arial" w:cs="Arial"/>
        </w:rPr>
      </w:pPr>
      <w:r w:rsidRPr="00DD5F5B">
        <w:rPr>
          <w:rFonts w:ascii="Arial" w:hAnsi="Arial" w:cs="Arial"/>
        </w:rPr>
        <w:t xml:space="preserve">If Yes, </w:t>
      </w:r>
      <w:r w:rsidR="00145426" w:rsidRPr="00DD5F5B">
        <w:rPr>
          <w:rFonts w:ascii="Arial" w:hAnsi="Arial" w:cs="Arial"/>
        </w:rPr>
        <w:t>were implications confirmed:</w:t>
      </w:r>
      <w:r w:rsidR="00557599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044F38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Pr="00DD5F5B">
        <w:rPr>
          <w:rFonts w:ascii="Arial" w:hAnsi="Arial" w:cs="Arial"/>
        </w:rPr>
        <w:t xml:space="preserve"> Yes</w:t>
      </w:r>
      <w:r w:rsidR="00557599" w:rsidRPr="00DD5F5B">
        <w:rPr>
          <w:rFonts w:ascii="Arial" w:hAnsi="Arial" w:cs="Arial"/>
        </w:rPr>
        <w:t xml:space="preserve">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044F38"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Pr="00DD5F5B">
        <w:rPr>
          <w:rFonts w:ascii="Arial" w:hAnsi="Arial" w:cs="Arial"/>
        </w:rPr>
        <w:t xml:space="preserve"> No</w:t>
      </w:r>
    </w:p>
    <w:p w:rsidR="00D16ADE" w:rsidRPr="00DD5F5B" w:rsidRDefault="005C2EB9" w:rsidP="00C86AA8">
      <w:pPr>
        <w:pStyle w:val="ListParagraph"/>
        <w:numPr>
          <w:ilvl w:val="0"/>
          <w:numId w:val="16"/>
        </w:numPr>
        <w:ind w:left="2340"/>
        <w:rPr>
          <w:rFonts w:ascii="Arial" w:hAnsi="Arial" w:cs="Arial"/>
        </w:rPr>
      </w:pPr>
      <w:r w:rsidRPr="00DD5F5B">
        <w:rPr>
          <w:rFonts w:ascii="Arial" w:hAnsi="Arial" w:cs="Arial"/>
        </w:rPr>
        <w:t xml:space="preserve">Are target RNA species for alternative splicing investigated :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Pr="00DD5F5B">
        <w:rPr>
          <w:rFonts w:ascii="Arial" w:hAnsi="Arial" w:cs="Arial"/>
        </w:rPr>
        <w:t xml:space="preserve"> Yes </w:t>
      </w:r>
      <w:r w:rsidR="001F6B6C" w:rsidRPr="00DD5F5B"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DD5F5B">
        <w:rPr>
          <w:rFonts w:ascii="Arial" w:hAnsi="Arial" w:cs="Arial"/>
        </w:rPr>
        <w:instrText xml:space="preserve"> FORMCHECKBOX </w:instrText>
      </w:r>
      <w:r w:rsidR="00476861">
        <w:rPr>
          <w:rFonts w:ascii="Arial" w:hAnsi="Arial" w:cs="Arial"/>
        </w:rPr>
      </w:r>
      <w:r w:rsidR="00476861">
        <w:rPr>
          <w:rFonts w:ascii="Arial" w:hAnsi="Arial" w:cs="Arial"/>
        </w:rPr>
        <w:fldChar w:fldCharType="separate"/>
      </w:r>
      <w:r w:rsidR="001F6B6C" w:rsidRPr="00DD5F5B">
        <w:rPr>
          <w:rFonts w:ascii="Arial" w:hAnsi="Arial" w:cs="Arial"/>
        </w:rPr>
        <w:fldChar w:fldCharType="end"/>
      </w:r>
      <w:r w:rsidRPr="00DD5F5B">
        <w:rPr>
          <w:rFonts w:ascii="Arial" w:hAnsi="Arial" w:cs="Arial"/>
        </w:rPr>
        <w:t xml:space="preserve"> No</w:t>
      </w:r>
    </w:p>
    <w:p w:rsidR="00D16ADE" w:rsidRDefault="005C2EB9" w:rsidP="00476861">
      <w:pPr>
        <w:pStyle w:val="ListParagraph"/>
        <w:numPr>
          <w:ilvl w:val="0"/>
          <w:numId w:val="16"/>
        </w:numPr>
        <w:spacing w:after="400"/>
        <w:ind w:left="2347"/>
        <w:contextualSpacing w:val="0"/>
        <w:rPr>
          <w:rFonts w:ascii="Arial" w:hAnsi="Arial" w:cs="Arial"/>
        </w:rPr>
      </w:pPr>
      <w:r w:rsidRPr="00DD5F5B">
        <w:rPr>
          <w:rFonts w:ascii="Arial" w:hAnsi="Arial" w:cs="Arial"/>
        </w:rPr>
        <w:t>Which target RNA species were investigated in which tissue?</w:t>
      </w:r>
    </w:p>
    <w:p w:rsidR="00155BA6" w:rsidRPr="00DD5F5B" w:rsidRDefault="00145426" w:rsidP="00C86AA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DD5F5B">
        <w:rPr>
          <w:rFonts w:ascii="Arial" w:hAnsi="Arial" w:cs="Arial"/>
        </w:rPr>
        <w:t xml:space="preserve">Mutation Information (HUGO </w:t>
      </w:r>
      <w:r w:rsidR="00811A98" w:rsidRPr="00DD5F5B">
        <w:rPr>
          <w:rFonts w:ascii="Arial" w:hAnsi="Arial" w:cs="Arial"/>
        </w:rPr>
        <w:t xml:space="preserve">Mutation </w:t>
      </w:r>
      <w:r w:rsidRPr="00DD5F5B">
        <w:rPr>
          <w:rFonts w:ascii="Arial" w:hAnsi="Arial" w:cs="Arial"/>
        </w:rPr>
        <w:t>Nomenclature)</w:t>
      </w:r>
    </w:p>
    <w:p w:rsidR="00155BA6" w:rsidRPr="00DD5F5B" w:rsidRDefault="0050148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DD5F5B">
        <w:rPr>
          <w:rFonts w:ascii="Arial" w:hAnsi="Arial" w:cs="Arial"/>
        </w:rPr>
        <w:t xml:space="preserve"> </w:t>
      </w:r>
      <w:r w:rsidR="00746DD2" w:rsidRPr="00DD5F5B">
        <w:rPr>
          <w:rFonts w:ascii="Arial" w:hAnsi="Arial" w:cs="Arial"/>
        </w:rPr>
        <w:t>cDNA:</w:t>
      </w:r>
      <w:r w:rsidR="00C4497D" w:rsidRPr="00DD5F5B">
        <w:rPr>
          <w:rFonts w:ascii="Arial" w:hAnsi="Arial" w:cs="Arial"/>
        </w:rPr>
        <w:t xml:space="preserve"> </w:t>
      </w:r>
    </w:p>
    <w:p w:rsidR="00155BA6" w:rsidRPr="00DD5F5B" w:rsidRDefault="00746DD2" w:rsidP="00D16AD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DD5F5B">
        <w:rPr>
          <w:rFonts w:ascii="Arial" w:hAnsi="Arial" w:cs="Arial"/>
        </w:rPr>
        <w:t>mRNA:</w:t>
      </w:r>
      <w:r w:rsidR="00C4497D" w:rsidRPr="00DD5F5B">
        <w:rPr>
          <w:rFonts w:ascii="Arial" w:hAnsi="Arial" w:cs="Arial"/>
        </w:rPr>
        <w:t xml:space="preserve"> </w:t>
      </w:r>
      <w:r w:rsidR="005C2EB9" w:rsidRPr="00DD5F5B">
        <w:rPr>
          <w:rFonts w:ascii="Arial" w:hAnsi="Arial" w:cs="Arial"/>
        </w:rPr>
        <w:t>( e.g. was RNA foci quantification in muscle performed</w:t>
      </w:r>
      <w:r w:rsidR="00C4497D" w:rsidRPr="00DD5F5B">
        <w:rPr>
          <w:rFonts w:ascii="Arial" w:hAnsi="Arial" w:cs="Arial"/>
        </w:rPr>
        <w:t>)</w:t>
      </w:r>
    </w:p>
    <w:p w:rsidR="00746DD2" w:rsidRPr="00F31FF3" w:rsidRDefault="00746DD2" w:rsidP="00C86AA8">
      <w:pPr>
        <w:pStyle w:val="ListParagraph"/>
        <w:numPr>
          <w:ilvl w:val="0"/>
          <w:numId w:val="17"/>
        </w:numPr>
        <w:ind w:left="1710"/>
        <w:rPr>
          <w:rFonts w:ascii="Arial" w:hAnsi="Arial" w:cs="Arial"/>
        </w:rPr>
      </w:pPr>
      <w:r w:rsidRPr="00F31FF3">
        <w:rPr>
          <w:rFonts w:ascii="Arial" w:hAnsi="Arial" w:cs="Arial"/>
        </w:rPr>
        <w:t>Protein:</w:t>
      </w:r>
      <w:r w:rsidR="00C4497D" w:rsidRPr="00F31FF3">
        <w:rPr>
          <w:rFonts w:ascii="Arial" w:hAnsi="Arial" w:cs="Arial"/>
        </w:rPr>
        <w:t xml:space="preserve"> (</w:t>
      </w:r>
      <w:r w:rsidR="00D16ADE">
        <w:rPr>
          <w:rFonts w:ascii="Arial" w:hAnsi="Arial" w:cs="Arial"/>
        </w:rPr>
        <w:t>e.g. was immunoassay for RAN translation products performed?)</w:t>
      </w:r>
      <w:r w:rsidR="00C4497D" w:rsidRPr="00F31FF3">
        <w:rPr>
          <w:rFonts w:ascii="Arial" w:hAnsi="Arial" w:cs="Arial"/>
        </w:rPr>
        <w:t>)</w:t>
      </w:r>
    </w:p>
    <w:p w:rsidR="007739AF" w:rsidRPr="00F31FF3" w:rsidRDefault="007739AF" w:rsidP="00772681">
      <w:pPr>
        <w:rPr>
          <w:rFonts w:ascii="Arial" w:hAnsi="Arial" w:cs="Arial"/>
        </w:rPr>
        <w:sectPr w:rsidR="007739AF" w:rsidRPr="00F31FF3" w:rsidSect="00335ADF">
          <w:headerReference w:type="default" r:id="rId7"/>
          <w:footerReference w:type="default" r:id="rId8"/>
          <w:pgSz w:w="12240" w:h="15840"/>
          <w:pgMar w:top="1440" w:right="1170" w:bottom="630" w:left="1440" w:header="720" w:footer="540" w:gutter="0"/>
          <w:cols w:space="720"/>
          <w:docGrid w:linePitch="360"/>
        </w:sectPr>
      </w:pPr>
    </w:p>
    <w:p w:rsidR="007739AF" w:rsidRPr="00F574E4" w:rsidRDefault="007739AF" w:rsidP="00F574E4">
      <w:pPr>
        <w:pStyle w:val="Heading2"/>
      </w:pPr>
      <w:r w:rsidRPr="00F574E4">
        <w:lastRenderedPageBreak/>
        <w:t>General Instructions</w:t>
      </w:r>
    </w:p>
    <w:p w:rsidR="007739AF" w:rsidRPr="00F31FF3" w:rsidRDefault="007739AF" w:rsidP="007739AF">
      <w:pPr>
        <w:tabs>
          <w:tab w:val="left" w:pos="900"/>
          <w:tab w:val="left" w:pos="1260"/>
        </w:tabs>
        <w:spacing w:before="120" w:after="120"/>
        <w:rPr>
          <w:rFonts w:ascii="Arial" w:hAnsi="Arial" w:cs="Arial"/>
        </w:rPr>
      </w:pPr>
      <w:r w:rsidRPr="00F31FF3">
        <w:rPr>
          <w:rFonts w:ascii="Arial" w:hAnsi="Arial" w:cs="Arial"/>
        </w:rPr>
        <w:t>This CRF includes data typically recorded</w:t>
      </w:r>
      <w:r w:rsidR="002B5084" w:rsidRPr="00F31FF3">
        <w:rPr>
          <w:rFonts w:ascii="Arial" w:hAnsi="Arial" w:cs="Arial"/>
        </w:rPr>
        <w:t xml:space="preserve"> for</w:t>
      </w:r>
      <w:r w:rsidRPr="00F31FF3">
        <w:rPr>
          <w:rFonts w:ascii="Arial" w:hAnsi="Arial" w:cs="Arial"/>
        </w:rPr>
        <w:t xml:space="preserve"> mutation analysis</w:t>
      </w:r>
      <w:r w:rsidR="00FE569A">
        <w:rPr>
          <w:rFonts w:ascii="Arial" w:hAnsi="Arial" w:cs="Arial"/>
        </w:rPr>
        <w:t xml:space="preserve"> in myotonic dystrophy</w:t>
      </w:r>
      <w:r w:rsidRPr="00F31FF3">
        <w:rPr>
          <w:rFonts w:ascii="Arial" w:hAnsi="Arial" w:cs="Arial"/>
        </w:rPr>
        <w:t xml:space="preserve">. </w:t>
      </w:r>
    </w:p>
    <w:p w:rsidR="007739AF" w:rsidRPr="00F574E4" w:rsidRDefault="007739AF" w:rsidP="00F574E4">
      <w:pPr>
        <w:pStyle w:val="Heading2"/>
      </w:pPr>
      <w:r w:rsidRPr="00F574E4">
        <w:t>Specific Instructions</w:t>
      </w:r>
    </w:p>
    <w:p w:rsidR="00A8385D" w:rsidRPr="00F31FF3" w:rsidRDefault="007739AF" w:rsidP="00FE569A">
      <w:pPr>
        <w:tabs>
          <w:tab w:val="left" w:pos="720"/>
        </w:tabs>
        <w:spacing w:after="120"/>
        <w:rPr>
          <w:rFonts w:ascii="Arial" w:hAnsi="Arial" w:cs="Arial"/>
        </w:rPr>
      </w:pPr>
      <w:r w:rsidRPr="00F31FF3">
        <w:rPr>
          <w:rFonts w:ascii="Arial" w:hAnsi="Arial" w:cs="Arial"/>
        </w:rPr>
        <w:t>Please see the Data Dictionary for definitions for each of the data elements included in this CRF Module</w:t>
      </w:r>
      <w:r w:rsidRPr="00F31FF3">
        <w:rPr>
          <w:rFonts w:ascii="Arial" w:hAnsi="Arial" w:cs="Arial"/>
          <w:i/>
        </w:rPr>
        <w:t>.</w:t>
      </w:r>
      <w:r w:rsidR="00FE569A">
        <w:rPr>
          <w:rFonts w:ascii="Arial" w:hAnsi="Arial" w:cs="Arial"/>
          <w:i/>
        </w:rPr>
        <w:t xml:space="preserve"> </w:t>
      </w:r>
      <w:r w:rsidR="00A8385D" w:rsidRPr="00F31FF3">
        <w:rPr>
          <w:rFonts w:ascii="Arial" w:hAnsi="Arial" w:cs="Arial"/>
        </w:rPr>
        <w:t xml:space="preserve">Mutation Information (HUGO Mutation Nomenclature): Please visit the HUGO Mutation Nomenclature website at </w:t>
      </w:r>
      <w:hyperlink r:id="rId9" w:history="1">
        <w:r w:rsidR="00C03209" w:rsidRPr="00F31FF3">
          <w:rPr>
            <w:rStyle w:val="Hyperlink"/>
            <w:rFonts w:ascii="Arial" w:hAnsi="Arial" w:cs="Arial"/>
          </w:rPr>
          <w:t>Human Genome Variation Society</w:t>
        </w:r>
      </w:hyperlink>
      <w:r w:rsidR="00A8385D" w:rsidRPr="00F31FF3">
        <w:rPr>
          <w:rFonts w:ascii="Arial" w:hAnsi="Arial" w:cs="Arial"/>
        </w:rPr>
        <w:t xml:space="preserve"> </w:t>
      </w:r>
    </w:p>
    <w:p w:rsidR="00E33982" w:rsidRPr="00DD5F5B" w:rsidRDefault="005C2EB9" w:rsidP="00F574E4">
      <w:pPr>
        <w:pStyle w:val="Heading2"/>
      </w:pPr>
      <w:bookmarkStart w:id="2" w:name="_GoBack"/>
      <w:r w:rsidRPr="00DD5F5B">
        <w:t>Optional references</w:t>
      </w:r>
    </w:p>
    <w:bookmarkEnd w:id="2"/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 xml:space="preserve">J Mol Diagn. 2013 Jan;15(1):110-5. 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Novel heat pulse extension-PCR-based method for detection of large CTG-repeat expansions in myotonic dystrophy type 1.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Orpana AK1, Ho TH, Alagrund K, Ridanpää M, Aittomäki K, Stenman J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Genet Test Mol Biomarkers. 2012 Dec;16(12):1428-31. 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Triplet-primed PCR is more sensitive than southern blotting-long PCR for the diagnosis of myotonic dystrophy type1.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Addis M1, Serrenti M, Meloni C, Cau M, Melis MA.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 xml:space="preserve">Diagn Mol Pathol. 2011 Mar;20(1):48-51. 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Effect of unexpected sequence interruptions to conventional PCR and repeat primed PCR in myotonic dystrophy type 1 testing.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Radvansky J1, Ficek A, Minarik G, Palffy R, Kadasi L.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J Mol Diagn. 2013 Jul;15(4):518-25.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Development of a genomic DNA reference material panel for myotonic dystrophy type 1 (DM1) genetic testing.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Kalman L, Tarleton J, Hitch M, Hegde M, Hjelm N, Berry-Kravis E, Zhou L, Hilbert JE, Luebbe EA, Moxley RT 3rd, Toji L.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Genet Med. 2009 Jul;11(7):552-5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Technical standards and guidelines for myotonic dystrophy type 1 testing.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Prior TW; American College of Medical Genetics (ACMG) Laboratory Quality Assurance Committee.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Acta Myol. 2006 Jun;25(1):23-33.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Italian guidelines for molecular analysis in myotonic dystrophies.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Botta A, Bonifazi E, Vallo L, Gennarelli M, Garrè C, Salehi L, Iraci R, Sansone V, Meola G, Novelli G.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lastRenderedPageBreak/>
        <w:t>Clin Chem Lab Med. 2001 Dec;39(12):1259-62.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A simple and rapid analysis of triplet repeat diseases by expand long PCR.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Hećimović S, Vlasić J, Barisić L, Marković D, Culić V, Pavelić K.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  <w:lang w:val="de-DE"/>
        </w:rPr>
      </w:pPr>
      <w:r w:rsidRPr="00F574E4">
        <w:rPr>
          <w:rFonts w:ascii="Arial" w:hAnsi="Arial" w:cs="Arial"/>
          <w:lang w:val="de-DE"/>
        </w:rPr>
        <w:t>Am J Hum Genet. 1995 Jan;56(1):123-30.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Normal variation at the myotonic dystrophy locus in global human populations.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Zerylnick C, Torroni A, Sherman SL, Warren ST.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Hum Mol Genet. 2010 Apr 15;19(8):1399-412.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Variant CCG and GGC repeats within the CTG expansion dramatically modify mutational dynamics and likely contribute toward unusual symptoms in some myotonic dystrophy type 1 patients.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Braida C, Stefanatos RK, Adam B, Mahajan N, Smeets HJ, Niel F, Goizet C, Arveiler B, Koenig M, Lagier-Tourenne C, Mandel JL, Faber CG, de Die-Smulders CE, Spaans F, Monckton DG.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Clin Chem. 1995 Jan;41(1):69-72.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A molecular protocol for diagnosing myotonic dystrophy.</w:t>
      </w:r>
    </w:p>
    <w:p w:rsidR="00E33982" w:rsidRPr="00F574E4" w:rsidRDefault="005C2EB9" w:rsidP="00653539">
      <w:pPr>
        <w:tabs>
          <w:tab w:val="left" w:pos="720"/>
        </w:tabs>
        <w:spacing w:after="48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Guida M, Marger RS, Papp AC, Snyder PJ, Sedra MS, Kissel JT, Mendell JR, Prior TW.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J Biol Chem. 2005 Jan 14;280(2):941-52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The myotonic dystrophy type 1 triplet repeat sequence induces gross deletions and inversions.</w:t>
      </w:r>
    </w:p>
    <w:p w:rsidR="00E33982" w:rsidRPr="00F574E4" w:rsidRDefault="005C2EB9" w:rsidP="00653539">
      <w:pPr>
        <w:tabs>
          <w:tab w:val="left" w:pos="720"/>
        </w:tabs>
        <w:spacing w:after="120" w:line="240" w:lineRule="auto"/>
        <w:rPr>
          <w:rFonts w:ascii="Arial" w:hAnsi="Arial" w:cs="Arial"/>
        </w:rPr>
      </w:pPr>
      <w:r w:rsidRPr="00F574E4">
        <w:rPr>
          <w:rFonts w:ascii="Arial" w:hAnsi="Arial" w:cs="Arial"/>
        </w:rPr>
        <w:t>Wojciechowska M,</w:t>
      </w:r>
      <w:r w:rsidR="00F574E4" w:rsidRPr="00F574E4">
        <w:rPr>
          <w:rFonts w:ascii="Arial" w:hAnsi="Arial" w:cs="Arial"/>
        </w:rPr>
        <w:t xml:space="preserve"> Bacolla A, Larson JE, Wells RD.</w:t>
      </w:r>
    </w:p>
    <w:sectPr w:rsidR="00E33982" w:rsidRPr="00F574E4" w:rsidSect="00A2680C">
      <w:headerReference w:type="even" r:id="rId10"/>
      <w:headerReference w:type="default" r:id="rId11"/>
      <w:head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5A" w:rsidRDefault="005F105A" w:rsidP="0005775F">
      <w:pPr>
        <w:spacing w:after="0" w:line="240" w:lineRule="auto"/>
      </w:pPr>
      <w:r>
        <w:separator/>
      </w:r>
    </w:p>
  </w:endnote>
  <w:endnote w:type="continuationSeparator" w:id="0">
    <w:p w:rsidR="005F105A" w:rsidRDefault="005F105A" w:rsidP="0005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12" w:rsidRPr="00E11352" w:rsidRDefault="00FE569A" w:rsidP="00E11352">
    <w:pPr>
      <w:tabs>
        <w:tab w:val="left" w:pos="7920"/>
      </w:tabs>
      <w:rPr>
        <w:rFonts w:ascii="Arial" w:hAnsi="Arial" w:cs="Arial"/>
      </w:rPr>
    </w:pPr>
    <w:r>
      <w:rPr>
        <w:rFonts w:ascii="Arial" w:hAnsi="Arial" w:cs="Arial"/>
      </w:rPr>
      <w:t>DM</w:t>
    </w:r>
    <w:r w:rsidR="002F5812">
      <w:rPr>
        <w:rFonts w:ascii="Arial" w:hAnsi="Arial" w:cs="Arial"/>
      </w:rPr>
      <w:t xml:space="preserve"> Version </w:t>
    </w:r>
    <w:r w:rsidR="00653539">
      <w:rPr>
        <w:rFonts w:ascii="Arial" w:hAnsi="Arial" w:cs="Arial"/>
      </w:rPr>
      <w:t>1</w:t>
    </w:r>
    <w:r w:rsidR="002F5812" w:rsidRPr="00E11352">
      <w:rPr>
        <w:rFonts w:ascii="Arial" w:hAnsi="Arial" w:cs="Arial"/>
      </w:rPr>
      <w:t>.0</w:t>
    </w:r>
    <w:r w:rsidR="002F5812" w:rsidRPr="00E11352">
      <w:rPr>
        <w:rFonts w:ascii="Arial" w:hAnsi="Arial" w:cs="Arial"/>
      </w:rPr>
      <w:tab/>
      <w:t xml:space="preserve">Page </w:t>
    </w:r>
    <w:r w:rsidR="001F6B6C" w:rsidRPr="00E11352">
      <w:rPr>
        <w:rFonts w:ascii="Arial" w:hAnsi="Arial" w:cs="Arial"/>
      </w:rPr>
      <w:fldChar w:fldCharType="begin"/>
    </w:r>
    <w:r w:rsidR="002F5812" w:rsidRPr="00E11352">
      <w:rPr>
        <w:rFonts w:ascii="Arial" w:hAnsi="Arial" w:cs="Arial"/>
      </w:rPr>
      <w:instrText xml:space="preserve"> PAGE </w:instrText>
    </w:r>
    <w:r w:rsidR="001F6B6C" w:rsidRPr="00E11352">
      <w:rPr>
        <w:rFonts w:ascii="Arial" w:hAnsi="Arial" w:cs="Arial"/>
      </w:rPr>
      <w:fldChar w:fldCharType="separate"/>
    </w:r>
    <w:r w:rsidR="00476861">
      <w:rPr>
        <w:rFonts w:ascii="Arial" w:hAnsi="Arial" w:cs="Arial"/>
        <w:noProof/>
      </w:rPr>
      <w:t>1</w:t>
    </w:r>
    <w:r w:rsidR="001F6B6C" w:rsidRPr="00E11352">
      <w:rPr>
        <w:rFonts w:ascii="Arial" w:hAnsi="Arial" w:cs="Arial"/>
      </w:rPr>
      <w:fldChar w:fldCharType="end"/>
    </w:r>
    <w:r w:rsidR="002F5812" w:rsidRPr="00E11352">
      <w:rPr>
        <w:rFonts w:ascii="Arial" w:hAnsi="Arial" w:cs="Arial"/>
      </w:rPr>
      <w:t xml:space="preserve"> of </w:t>
    </w:r>
    <w:r w:rsidR="001F6B6C" w:rsidRPr="00E11352">
      <w:rPr>
        <w:rFonts w:ascii="Arial" w:hAnsi="Arial" w:cs="Arial"/>
      </w:rPr>
      <w:fldChar w:fldCharType="begin"/>
    </w:r>
    <w:r w:rsidR="002F5812" w:rsidRPr="00E11352">
      <w:rPr>
        <w:rFonts w:ascii="Arial" w:hAnsi="Arial" w:cs="Arial"/>
      </w:rPr>
      <w:instrText xml:space="preserve"> NUMPAGES  </w:instrText>
    </w:r>
    <w:r w:rsidR="001F6B6C" w:rsidRPr="00E11352">
      <w:rPr>
        <w:rFonts w:ascii="Arial" w:hAnsi="Arial" w:cs="Arial"/>
      </w:rPr>
      <w:fldChar w:fldCharType="separate"/>
    </w:r>
    <w:r w:rsidR="00476861">
      <w:rPr>
        <w:rFonts w:ascii="Arial" w:hAnsi="Arial" w:cs="Arial"/>
        <w:noProof/>
      </w:rPr>
      <w:t>4</w:t>
    </w:r>
    <w:r w:rsidR="001F6B6C" w:rsidRPr="00E11352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5A" w:rsidRDefault="005F105A" w:rsidP="0005775F">
      <w:pPr>
        <w:spacing w:after="0" w:line="240" w:lineRule="auto"/>
      </w:pPr>
      <w:r>
        <w:separator/>
      </w:r>
    </w:p>
  </w:footnote>
  <w:footnote w:type="continuationSeparator" w:id="0">
    <w:p w:rsidR="005F105A" w:rsidRDefault="005F105A" w:rsidP="0005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12" w:rsidRPr="00F31FF3" w:rsidRDefault="002F5812" w:rsidP="00F31FF3">
    <w:pPr>
      <w:pStyle w:val="Heading1"/>
    </w:pPr>
    <w:r w:rsidRPr="00F31FF3">
      <w:t>Mutation Analysis</w:t>
    </w:r>
  </w:p>
  <w:p w:rsidR="002F5812" w:rsidRPr="00EB0F8D" w:rsidRDefault="002F5812" w:rsidP="00E11352">
    <w:pPr>
      <w:tabs>
        <w:tab w:val="left" w:pos="7200"/>
      </w:tabs>
      <w:spacing w:before="120" w:after="0"/>
      <w:rPr>
        <w:rFonts w:ascii="Arial" w:hAnsi="Arial" w:cs="Arial"/>
      </w:rPr>
    </w:pPr>
    <w:bookmarkStart w:id="1" w:name="OLE_LINK2"/>
    <w:r w:rsidRPr="00F574E4">
      <w:rPr>
        <w:rFonts w:ascii="Arial" w:hAnsi="Arial" w:cs="Arial"/>
      </w:rPr>
      <w:t>[Study Name/ID pre-filled]</w:t>
    </w:r>
    <w:bookmarkEnd w:id="1"/>
    <w:r w:rsidRPr="00EB0F8D">
      <w:rPr>
        <w:rFonts w:ascii="Arial" w:hAnsi="Arial" w:cs="Arial"/>
      </w:rPr>
      <w:tab/>
      <w:t xml:space="preserve">Site Name: </w:t>
    </w:r>
  </w:p>
  <w:p w:rsidR="002F5812" w:rsidRPr="00F922A2" w:rsidRDefault="002F5812" w:rsidP="00F922A2">
    <w:pPr>
      <w:tabs>
        <w:tab w:val="left" w:pos="7200"/>
      </w:tabs>
      <w:rPr>
        <w:rFonts w:ascii="Arial" w:hAnsi="Arial" w:cs="Arial"/>
      </w:rPr>
    </w:pPr>
    <w:r w:rsidRPr="00F922A2">
      <w:rPr>
        <w:rFonts w:ascii="Arial" w:hAnsi="Arial" w:cs="Arial"/>
      </w:rPr>
      <w:tab/>
      <w:t xml:space="preserve">Subject ID: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12" w:rsidRDefault="002F58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12" w:rsidRPr="004402EA" w:rsidRDefault="002F5812" w:rsidP="008663FB">
    <w:pPr>
      <w:pStyle w:val="Heading1"/>
    </w:pPr>
    <w:r w:rsidRPr="004402EA">
      <w:t>Mutation Analysis CRF Module Instructions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12" w:rsidRDefault="002F58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6540D"/>
    <w:multiLevelType w:val="hybridMultilevel"/>
    <w:tmpl w:val="8DEE6152"/>
    <w:lvl w:ilvl="0" w:tplc="4A7499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8170C"/>
    <w:multiLevelType w:val="hybridMultilevel"/>
    <w:tmpl w:val="FD08BBEE"/>
    <w:lvl w:ilvl="0" w:tplc="4FF850FA">
      <w:start w:val="1"/>
      <w:numFmt w:val="decimal"/>
      <w:lvlText w:val="%1."/>
      <w:lvlJc w:val="left"/>
      <w:pPr>
        <w:ind w:left="27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E395914"/>
    <w:multiLevelType w:val="hybridMultilevel"/>
    <w:tmpl w:val="474A7480"/>
    <w:lvl w:ilvl="0" w:tplc="FFDE8B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2B9"/>
    <w:multiLevelType w:val="hybridMultilevel"/>
    <w:tmpl w:val="8D927ABE"/>
    <w:lvl w:ilvl="0" w:tplc="52D08F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A70F6"/>
    <w:multiLevelType w:val="hybridMultilevel"/>
    <w:tmpl w:val="1716F236"/>
    <w:lvl w:ilvl="0" w:tplc="C5084264">
      <w:start w:val="1"/>
      <w:numFmt w:val="decimal"/>
      <w:lvlText w:val="%1."/>
      <w:lvlJc w:val="left"/>
      <w:pPr>
        <w:ind w:left="1800" w:hanging="18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525FB"/>
    <w:multiLevelType w:val="hybridMultilevel"/>
    <w:tmpl w:val="D0CA811E"/>
    <w:lvl w:ilvl="0" w:tplc="BAC8FAF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477F2"/>
    <w:multiLevelType w:val="hybridMultilevel"/>
    <w:tmpl w:val="E2BAB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31267"/>
    <w:multiLevelType w:val="hybridMultilevel"/>
    <w:tmpl w:val="5B9613A6"/>
    <w:lvl w:ilvl="0" w:tplc="45068E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330CC"/>
    <w:multiLevelType w:val="hybridMultilevel"/>
    <w:tmpl w:val="3990CBF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54564"/>
    <w:multiLevelType w:val="hybridMultilevel"/>
    <w:tmpl w:val="D9426372"/>
    <w:lvl w:ilvl="0" w:tplc="EBD048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67F1"/>
    <w:multiLevelType w:val="hybridMultilevel"/>
    <w:tmpl w:val="38CC3C84"/>
    <w:lvl w:ilvl="0" w:tplc="F8CA08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05409"/>
    <w:multiLevelType w:val="hybridMultilevel"/>
    <w:tmpl w:val="9A645E16"/>
    <w:lvl w:ilvl="0" w:tplc="279A9B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71899"/>
    <w:multiLevelType w:val="hybridMultilevel"/>
    <w:tmpl w:val="EF7AA1EE"/>
    <w:lvl w:ilvl="0" w:tplc="BBB22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B1F02"/>
    <w:multiLevelType w:val="hybridMultilevel"/>
    <w:tmpl w:val="F7868BEC"/>
    <w:lvl w:ilvl="0" w:tplc="450AEE8A">
      <w:start w:val="1"/>
      <w:numFmt w:val="low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A477E"/>
    <w:multiLevelType w:val="hybridMultilevel"/>
    <w:tmpl w:val="C5C48EA2"/>
    <w:lvl w:ilvl="0" w:tplc="6338F0A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A0591F"/>
    <w:multiLevelType w:val="hybridMultilevel"/>
    <w:tmpl w:val="F446BDFA"/>
    <w:lvl w:ilvl="0" w:tplc="4A749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04243"/>
    <w:multiLevelType w:val="hybridMultilevel"/>
    <w:tmpl w:val="5ECC2F6E"/>
    <w:lvl w:ilvl="0" w:tplc="687278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6D34"/>
    <w:multiLevelType w:val="hybridMultilevel"/>
    <w:tmpl w:val="4D402500"/>
    <w:lvl w:ilvl="0" w:tplc="B832C94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94759"/>
    <w:multiLevelType w:val="hybridMultilevel"/>
    <w:tmpl w:val="62524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671B0"/>
    <w:multiLevelType w:val="hybridMultilevel"/>
    <w:tmpl w:val="7AFCB1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5792BDF"/>
    <w:multiLevelType w:val="hybridMultilevel"/>
    <w:tmpl w:val="E9BED44E"/>
    <w:lvl w:ilvl="0" w:tplc="5D96B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AD0642EE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ind w:left="1800" w:hanging="180"/>
      </w:pPr>
      <w:rPr>
        <w:b w:val="0"/>
      </w:rPr>
    </w:lvl>
    <w:lvl w:ilvl="3" w:tplc="AAF2A5D2">
      <w:start w:val="1"/>
      <w:numFmt w:val="lowerRoman"/>
      <w:lvlText w:val="%4."/>
      <w:lvlJc w:val="right"/>
      <w:pPr>
        <w:ind w:left="2520" w:hanging="360"/>
      </w:pPr>
      <w:rPr>
        <w:b w:val="0"/>
        <w:i w:val="0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875EE5"/>
    <w:multiLevelType w:val="hybridMultilevel"/>
    <w:tmpl w:val="74ECFDCE"/>
    <w:lvl w:ilvl="0" w:tplc="07905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64A56"/>
    <w:multiLevelType w:val="hybridMultilevel"/>
    <w:tmpl w:val="C38ED3B8"/>
    <w:lvl w:ilvl="0" w:tplc="DF80DE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21B86"/>
    <w:multiLevelType w:val="hybridMultilevel"/>
    <w:tmpl w:val="35EAB560"/>
    <w:lvl w:ilvl="0" w:tplc="8162FF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2C9D"/>
    <w:multiLevelType w:val="hybridMultilevel"/>
    <w:tmpl w:val="41E20406"/>
    <w:lvl w:ilvl="0" w:tplc="BEF2F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A1AEF"/>
    <w:multiLevelType w:val="hybridMultilevel"/>
    <w:tmpl w:val="7D48A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9E23B1"/>
    <w:multiLevelType w:val="hybridMultilevel"/>
    <w:tmpl w:val="56C88A3E"/>
    <w:lvl w:ilvl="0" w:tplc="CDEC9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3297F"/>
    <w:multiLevelType w:val="hybridMultilevel"/>
    <w:tmpl w:val="2D1295EA"/>
    <w:lvl w:ilvl="0" w:tplc="386039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B56B0"/>
    <w:multiLevelType w:val="hybridMultilevel"/>
    <w:tmpl w:val="B930E784"/>
    <w:lvl w:ilvl="0" w:tplc="694E3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D3ABD"/>
    <w:multiLevelType w:val="hybridMultilevel"/>
    <w:tmpl w:val="CB00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1C7B"/>
    <w:multiLevelType w:val="hybridMultilevel"/>
    <w:tmpl w:val="60FAC98E"/>
    <w:lvl w:ilvl="0" w:tplc="FCCE1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70FD9"/>
    <w:multiLevelType w:val="hybridMultilevel"/>
    <w:tmpl w:val="6FEE78E8"/>
    <w:lvl w:ilvl="0" w:tplc="D9FAFF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0"/>
  </w:num>
  <w:num w:numId="4">
    <w:abstractNumId w:val="5"/>
  </w:num>
  <w:num w:numId="5">
    <w:abstractNumId w:val="6"/>
  </w:num>
  <w:num w:numId="6">
    <w:abstractNumId w:val="3"/>
  </w:num>
  <w:num w:numId="7">
    <w:abstractNumId w:val="26"/>
  </w:num>
  <w:num w:numId="8">
    <w:abstractNumId w:val="25"/>
  </w:num>
  <w:num w:numId="9">
    <w:abstractNumId w:val="23"/>
  </w:num>
  <w:num w:numId="10">
    <w:abstractNumId w:val="7"/>
  </w:num>
  <w:num w:numId="11">
    <w:abstractNumId w:val="28"/>
  </w:num>
  <w:num w:numId="12">
    <w:abstractNumId w:val="31"/>
  </w:num>
  <w:num w:numId="13">
    <w:abstractNumId w:val="27"/>
  </w:num>
  <w:num w:numId="14">
    <w:abstractNumId w:val="2"/>
  </w:num>
  <w:num w:numId="15">
    <w:abstractNumId w:val="18"/>
  </w:num>
  <w:num w:numId="16">
    <w:abstractNumId w:val="16"/>
  </w:num>
  <w:num w:numId="17">
    <w:abstractNumId w:val="29"/>
  </w:num>
  <w:num w:numId="18">
    <w:abstractNumId w:val="10"/>
  </w:num>
  <w:num w:numId="19">
    <w:abstractNumId w:val="8"/>
  </w:num>
  <w:num w:numId="20">
    <w:abstractNumId w:val="0"/>
  </w:num>
  <w:num w:numId="21">
    <w:abstractNumId w:val="12"/>
  </w:num>
  <w:num w:numId="22">
    <w:abstractNumId w:val="21"/>
  </w:num>
  <w:num w:numId="23">
    <w:abstractNumId w:val="22"/>
  </w:num>
  <w:num w:numId="24">
    <w:abstractNumId w:val="24"/>
  </w:num>
  <w:num w:numId="25">
    <w:abstractNumId w:val="11"/>
  </w:num>
  <w:num w:numId="26">
    <w:abstractNumId w:val="9"/>
  </w:num>
  <w:num w:numId="27">
    <w:abstractNumId w:val="13"/>
  </w:num>
  <w:num w:numId="28">
    <w:abstractNumId w:val="14"/>
  </w:num>
  <w:num w:numId="29">
    <w:abstractNumId w:val="1"/>
  </w:num>
  <w:num w:numId="30">
    <w:abstractNumId w:val="17"/>
  </w:num>
  <w:num w:numId="31">
    <w:abstractNumId w:val="15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75F"/>
    <w:rsid w:val="00006230"/>
    <w:rsid w:val="000264F5"/>
    <w:rsid w:val="00031DBB"/>
    <w:rsid w:val="00037F12"/>
    <w:rsid w:val="00044F38"/>
    <w:rsid w:val="000538FF"/>
    <w:rsid w:val="000543BB"/>
    <w:rsid w:val="0005775F"/>
    <w:rsid w:val="00060620"/>
    <w:rsid w:val="00070CFD"/>
    <w:rsid w:val="00086DC8"/>
    <w:rsid w:val="00097942"/>
    <w:rsid w:val="000A173E"/>
    <w:rsid w:val="000A2EB1"/>
    <w:rsid w:val="000A6999"/>
    <w:rsid w:val="000B48F1"/>
    <w:rsid w:val="000B5206"/>
    <w:rsid w:val="000C1FB6"/>
    <w:rsid w:val="000D585F"/>
    <w:rsid w:val="000F158C"/>
    <w:rsid w:val="00125545"/>
    <w:rsid w:val="0014091D"/>
    <w:rsid w:val="00145426"/>
    <w:rsid w:val="0014584F"/>
    <w:rsid w:val="00147E1A"/>
    <w:rsid w:val="00155BA6"/>
    <w:rsid w:val="00175D7D"/>
    <w:rsid w:val="00180BEE"/>
    <w:rsid w:val="001A321F"/>
    <w:rsid w:val="001B5277"/>
    <w:rsid w:val="001B6289"/>
    <w:rsid w:val="001B7B4C"/>
    <w:rsid w:val="001C1451"/>
    <w:rsid w:val="001E1AE8"/>
    <w:rsid w:val="001F6B6C"/>
    <w:rsid w:val="00213EAE"/>
    <w:rsid w:val="00236258"/>
    <w:rsid w:val="00244616"/>
    <w:rsid w:val="0025009C"/>
    <w:rsid w:val="0025732A"/>
    <w:rsid w:val="00260954"/>
    <w:rsid w:val="0027126B"/>
    <w:rsid w:val="00274F21"/>
    <w:rsid w:val="002A2594"/>
    <w:rsid w:val="002A5396"/>
    <w:rsid w:val="002A5A4C"/>
    <w:rsid w:val="002B5084"/>
    <w:rsid w:val="002B5C98"/>
    <w:rsid w:val="002B6003"/>
    <w:rsid w:val="002C0F19"/>
    <w:rsid w:val="002E7CFA"/>
    <w:rsid w:val="002F5812"/>
    <w:rsid w:val="00306FE2"/>
    <w:rsid w:val="003224BC"/>
    <w:rsid w:val="003253CF"/>
    <w:rsid w:val="00333BF2"/>
    <w:rsid w:val="00335ADF"/>
    <w:rsid w:val="003420ED"/>
    <w:rsid w:val="00356409"/>
    <w:rsid w:val="00371CA5"/>
    <w:rsid w:val="00381362"/>
    <w:rsid w:val="003B63AD"/>
    <w:rsid w:val="003F3FA1"/>
    <w:rsid w:val="003F4A71"/>
    <w:rsid w:val="003F7908"/>
    <w:rsid w:val="00422AF2"/>
    <w:rsid w:val="00424030"/>
    <w:rsid w:val="00435554"/>
    <w:rsid w:val="004402EA"/>
    <w:rsid w:val="004407E4"/>
    <w:rsid w:val="00460C59"/>
    <w:rsid w:val="00476861"/>
    <w:rsid w:val="00494B00"/>
    <w:rsid w:val="004B0AA3"/>
    <w:rsid w:val="004B3113"/>
    <w:rsid w:val="004B63F6"/>
    <w:rsid w:val="004C4A8D"/>
    <w:rsid w:val="004F0FF5"/>
    <w:rsid w:val="004F3BA7"/>
    <w:rsid w:val="00501482"/>
    <w:rsid w:val="00502C69"/>
    <w:rsid w:val="0051024D"/>
    <w:rsid w:val="00513E5E"/>
    <w:rsid w:val="0052436E"/>
    <w:rsid w:val="0053560E"/>
    <w:rsid w:val="00557599"/>
    <w:rsid w:val="005859FB"/>
    <w:rsid w:val="005942DB"/>
    <w:rsid w:val="005A138A"/>
    <w:rsid w:val="005B74B6"/>
    <w:rsid w:val="005C2EB9"/>
    <w:rsid w:val="005D74D2"/>
    <w:rsid w:val="005E333A"/>
    <w:rsid w:val="005F105A"/>
    <w:rsid w:val="00601AC2"/>
    <w:rsid w:val="00607AAF"/>
    <w:rsid w:val="00626670"/>
    <w:rsid w:val="006401E3"/>
    <w:rsid w:val="00653539"/>
    <w:rsid w:val="006663AC"/>
    <w:rsid w:val="00667A49"/>
    <w:rsid w:val="00681538"/>
    <w:rsid w:val="006820F5"/>
    <w:rsid w:val="00682C50"/>
    <w:rsid w:val="006A46AF"/>
    <w:rsid w:val="006B10B7"/>
    <w:rsid w:val="006C0A4A"/>
    <w:rsid w:val="006C10F9"/>
    <w:rsid w:val="006C50CD"/>
    <w:rsid w:val="006D4B4B"/>
    <w:rsid w:val="006F6916"/>
    <w:rsid w:val="00706D77"/>
    <w:rsid w:val="00721712"/>
    <w:rsid w:val="00736B91"/>
    <w:rsid w:val="00746DD2"/>
    <w:rsid w:val="007560C5"/>
    <w:rsid w:val="00772681"/>
    <w:rsid w:val="007739AF"/>
    <w:rsid w:val="00780498"/>
    <w:rsid w:val="00782688"/>
    <w:rsid w:val="007B510E"/>
    <w:rsid w:val="007F5482"/>
    <w:rsid w:val="00811A98"/>
    <w:rsid w:val="008239BF"/>
    <w:rsid w:val="00823D13"/>
    <w:rsid w:val="00842A7E"/>
    <w:rsid w:val="008659BC"/>
    <w:rsid w:val="008663FB"/>
    <w:rsid w:val="00871309"/>
    <w:rsid w:val="00872148"/>
    <w:rsid w:val="00875589"/>
    <w:rsid w:val="008766A1"/>
    <w:rsid w:val="008766AA"/>
    <w:rsid w:val="00895162"/>
    <w:rsid w:val="008A5AAC"/>
    <w:rsid w:val="008B3419"/>
    <w:rsid w:val="008B56AD"/>
    <w:rsid w:val="008E79DA"/>
    <w:rsid w:val="00907C9A"/>
    <w:rsid w:val="0091619B"/>
    <w:rsid w:val="00952EFA"/>
    <w:rsid w:val="00966F45"/>
    <w:rsid w:val="00984F24"/>
    <w:rsid w:val="00985725"/>
    <w:rsid w:val="00987736"/>
    <w:rsid w:val="009A1119"/>
    <w:rsid w:val="009A5307"/>
    <w:rsid w:val="009A6E8B"/>
    <w:rsid w:val="009B287C"/>
    <w:rsid w:val="009B42B5"/>
    <w:rsid w:val="009D2490"/>
    <w:rsid w:val="00A00A3D"/>
    <w:rsid w:val="00A039FD"/>
    <w:rsid w:val="00A17721"/>
    <w:rsid w:val="00A22D55"/>
    <w:rsid w:val="00A2680C"/>
    <w:rsid w:val="00A42C2B"/>
    <w:rsid w:val="00A44716"/>
    <w:rsid w:val="00A56BCF"/>
    <w:rsid w:val="00A8385D"/>
    <w:rsid w:val="00AC40E9"/>
    <w:rsid w:val="00AE29D9"/>
    <w:rsid w:val="00AE6C1F"/>
    <w:rsid w:val="00AF53DC"/>
    <w:rsid w:val="00B01260"/>
    <w:rsid w:val="00B02E1B"/>
    <w:rsid w:val="00B07BCB"/>
    <w:rsid w:val="00B17FAB"/>
    <w:rsid w:val="00B2457C"/>
    <w:rsid w:val="00B3439A"/>
    <w:rsid w:val="00B401C0"/>
    <w:rsid w:val="00B44F33"/>
    <w:rsid w:val="00B53272"/>
    <w:rsid w:val="00B54C3E"/>
    <w:rsid w:val="00B62569"/>
    <w:rsid w:val="00B6755E"/>
    <w:rsid w:val="00B7313F"/>
    <w:rsid w:val="00B831EA"/>
    <w:rsid w:val="00B83249"/>
    <w:rsid w:val="00B91AD3"/>
    <w:rsid w:val="00BB6982"/>
    <w:rsid w:val="00BC2D09"/>
    <w:rsid w:val="00BC79FF"/>
    <w:rsid w:val="00BD1481"/>
    <w:rsid w:val="00BE4FE4"/>
    <w:rsid w:val="00BF5C64"/>
    <w:rsid w:val="00C03209"/>
    <w:rsid w:val="00C23D20"/>
    <w:rsid w:val="00C27C67"/>
    <w:rsid w:val="00C4497D"/>
    <w:rsid w:val="00C47C7F"/>
    <w:rsid w:val="00C51AE0"/>
    <w:rsid w:val="00C737C8"/>
    <w:rsid w:val="00C82AB3"/>
    <w:rsid w:val="00C86AA8"/>
    <w:rsid w:val="00CA058D"/>
    <w:rsid w:val="00CB058B"/>
    <w:rsid w:val="00CB1866"/>
    <w:rsid w:val="00CC3F28"/>
    <w:rsid w:val="00CD3B2E"/>
    <w:rsid w:val="00CD4721"/>
    <w:rsid w:val="00CE0168"/>
    <w:rsid w:val="00CE11BE"/>
    <w:rsid w:val="00CE1876"/>
    <w:rsid w:val="00D05FD0"/>
    <w:rsid w:val="00D10C6A"/>
    <w:rsid w:val="00D12A59"/>
    <w:rsid w:val="00D16ADE"/>
    <w:rsid w:val="00D42B6C"/>
    <w:rsid w:val="00D43771"/>
    <w:rsid w:val="00D4737F"/>
    <w:rsid w:val="00D51BB5"/>
    <w:rsid w:val="00D977FB"/>
    <w:rsid w:val="00DA5EA6"/>
    <w:rsid w:val="00DA6F14"/>
    <w:rsid w:val="00DB4185"/>
    <w:rsid w:val="00DB4428"/>
    <w:rsid w:val="00DB4564"/>
    <w:rsid w:val="00DC000C"/>
    <w:rsid w:val="00DD5F5B"/>
    <w:rsid w:val="00DE11B3"/>
    <w:rsid w:val="00E020FD"/>
    <w:rsid w:val="00E0638D"/>
    <w:rsid w:val="00E06FB7"/>
    <w:rsid w:val="00E11352"/>
    <w:rsid w:val="00E236B7"/>
    <w:rsid w:val="00E33982"/>
    <w:rsid w:val="00E40A41"/>
    <w:rsid w:val="00E41F54"/>
    <w:rsid w:val="00E46A00"/>
    <w:rsid w:val="00E55697"/>
    <w:rsid w:val="00E839BB"/>
    <w:rsid w:val="00E85DEC"/>
    <w:rsid w:val="00E907AF"/>
    <w:rsid w:val="00E97659"/>
    <w:rsid w:val="00EA3A5A"/>
    <w:rsid w:val="00EB0F8D"/>
    <w:rsid w:val="00EC459C"/>
    <w:rsid w:val="00EE06FA"/>
    <w:rsid w:val="00EE5F95"/>
    <w:rsid w:val="00F16619"/>
    <w:rsid w:val="00F21A2F"/>
    <w:rsid w:val="00F31FF3"/>
    <w:rsid w:val="00F361D4"/>
    <w:rsid w:val="00F574E4"/>
    <w:rsid w:val="00F87B1E"/>
    <w:rsid w:val="00F922A2"/>
    <w:rsid w:val="00FA46F9"/>
    <w:rsid w:val="00FA5627"/>
    <w:rsid w:val="00FB54BA"/>
    <w:rsid w:val="00FD5CC3"/>
    <w:rsid w:val="00FE24B1"/>
    <w:rsid w:val="00FE569A"/>
    <w:rsid w:val="00FE6EB0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540764C-619C-4C6C-81B7-517A2B91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7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FF3"/>
    <w:pPr>
      <w:tabs>
        <w:tab w:val="center" w:pos="5022"/>
        <w:tab w:val="right" w:pos="10602"/>
      </w:tabs>
      <w:jc w:val="center"/>
      <w:outlineLvl w:val="0"/>
    </w:pPr>
    <w:rPr>
      <w:rFonts w:ascii="Arial" w:hAnsi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2148"/>
    <w:pPr>
      <w:tabs>
        <w:tab w:val="left" w:pos="2880"/>
      </w:tabs>
      <w:spacing w:before="120" w:after="120" w:line="240" w:lineRule="auto"/>
      <w:ind w:right="360"/>
      <w:outlineLvl w:val="1"/>
    </w:pPr>
    <w:rPr>
      <w:rFonts w:ascii="Arial" w:eastAsia="Times New Roman" w:hAnsi="Arial" w:cs="Arial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FF3"/>
    <w:pPr>
      <w:outlineLvl w:val="2"/>
    </w:pPr>
    <w:rPr>
      <w:rFonts w:ascii="Arial Narrow" w:hAnsi="Arial Narrow" w:cs="Ari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03209"/>
    <w:pPr>
      <w:tabs>
        <w:tab w:val="center" w:pos="4320"/>
        <w:tab w:val="right" w:pos="9360"/>
      </w:tabs>
      <w:outlineLvl w:val="3"/>
    </w:pPr>
    <w:rPr>
      <w:rFonts w:ascii="Arial Narrow" w:hAnsi="Arial Narrow"/>
      <w:b/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3209"/>
    <w:pPr>
      <w:tabs>
        <w:tab w:val="left" w:pos="900"/>
        <w:tab w:val="left" w:pos="1260"/>
      </w:tabs>
      <w:spacing w:before="120" w:after="120"/>
      <w:outlineLvl w:val="4"/>
    </w:pPr>
    <w:rPr>
      <w:rFonts w:ascii="Arial" w:hAnsi="Arial" w:cs="Arial"/>
      <w:smallCaps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402EA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75F"/>
  </w:style>
  <w:style w:type="paragraph" w:styleId="Footer">
    <w:name w:val="footer"/>
    <w:basedOn w:val="Normal"/>
    <w:link w:val="FooterChar"/>
    <w:uiPriority w:val="99"/>
    <w:unhideWhenUsed/>
    <w:rsid w:val="00057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5F"/>
  </w:style>
  <w:style w:type="character" w:styleId="PageNumber">
    <w:name w:val="page number"/>
    <w:basedOn w:val="DefaultParagraphFont"/>
    <w:rsid w:val="0005775F"/>
  </w:style>
  <w:style w:type="paragraph" w:styleId="ListParagraph">
    <w:name w:val="List Paragraph"/>
    <w:basedOn w:val="Normal"/>
    <w:uiPriority w:val="34"/>
    <w:qFormat/>
    <w:rsid w:val="0005775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C0F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F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F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F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0F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F1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F1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838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1FF3"/>
    <w:rPr>
      <w:rFonts w:ascii="Arial" w:hAnsi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2148"/>
    <w:rPr>
      <w:rFonts w:ascii="Arial" w:eastAsia="Times New Roman" w:hAnsi="Arial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3209"/>
    <w:rPr>
      <w:rFonts w:ascii="Arial Narrow" w:hAnsi="Arial Narrow" w:cs="Arial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03209"/>
    <w:rPr>
      <w:rFonts w:ascii="Arial Narrow" w:hAnsi="Arial Narrow"/>
      <w:b/>
      <w:sz w:val="28"/>
      <w:szCs w:val="28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03209"/>
    <w:rPr>
      <w:rFonts w:ascii="Arial" w:hAnsi="Arial" w:cs="Arial"/>
      <w:smallCaps/>
      <w:sz w:val="22"/>
      <w:szCs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9FD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402EA"/>
    <w:rPr>
      <w:rFonts w:asciiTheme="minorHAnsi" w:eastAsiaTheme="minorEastAsia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hgvs.org/rec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Mutation Analysis</vt:lpstr>
      <vt:lpstr>Mutation Analysis</vt:lpstr>
    </vt:vector>
  </TitlesOfParts>
  <Company>KAI Research, Inc.</Company>
  <LinksUpToDate>false</LinksUpToDate>
  <CharactersWithSpaces>4649</CharactersWithSpaces>
  <SharedDoc>false</SharedDoc>
  <HLinks>
    <vt:vector size="6" baseType="variant">
      <vt:variant>
        <vt:i4>1376344</vt:i4>
      </vt:variant>
      <vt:variant>
        <vt:i4>212</vt:i4>
      </vt:variant>
      <vt:variant>
        <vt:i4>0</vt:i4>
      </vt:variant>
      <vt:variant>
        <vt:i4>5</vt:i4>
      </vt:variant>
      <vt:variant>
        <vt:lpwstr>http://www.hgvs.org/rec.html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 Analysis</dc:title>
  <dc:subject>Mutation Analysis</dc:subject>
  <dc:creator>NINDS</dc:creator>
  <cp:keywords>Mutation Analysis, CRF, NINDS, genetics</cp:keywords>
  <cp:lastModifiedBy>Andy Franklin</cp:lastModifiedBy>
  <cp:revision>10</cp:revision>
  <cp:lastPrinted>2013-10-11T20:37:00Z</cp:lastPrinted>
  <dcterms:created xsi:type="dcterms:W3CDTF">2014-10-22T16:10:00Z</dcterms:created>
  <dcterms:modified xsi:type="dcterms:W3CDTF">2015-03-23T12:42:00Z</dcterms:modified>
  <cp:category>CRF</cp:category>
  <cp:contentStatus>508 Compliant</cp:contentStatus>
</cp:coreProperties>
</file>