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7C" w:rsidRDefault="00273B7D">
      <w:r w:rsidRPr="00273B7D">
        <w:rPr>
          <w:noProof/>
          <w:sz w:val="20"/>
        </w:rPr>
        <w:pict>
          <v:shapetype id="_x0000_t202" coordsize="21600,21600" o:spt="202" path="m,l,21600r21600,l21600,xe">
            <v:stroke joinstyle="miter"/>
            <v:path gradientshapeok="t" o:connecttype="rect"/>
          </v:shapetype>
          <v:shape id="Text Box 2" o:spid="_x0000_s1026" type="#_x0000_t202" style="position:absolute;margin-left:83pt;margin-top:-37.5pt;width:142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Qq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" stroked="f">
            <v:textbox>
              <w:txbxContent>
                <w:p w:rsidR="00AD0884" w:rsidRDefault="00AD0884" w:rsidP="00B54BB3">
                  <w:pPr>
                    <w:keepNext/>
                  </w:pPr>
                  <w:r>
                    <w:rPr>
                      <w:noProof/>
                    </w:rPr>
                    <w:drawing>
                      <wp:inline distT="0" distB="0" distL="0" distR="0">
                        <wp:extent cx="1609725" cy="714375"/>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srcRect/>
                                <a:stretch>
                                  <a:fillRect/>
                                </a:stretch>
                              </pic:blipFill>
                              <pic:spPr bwMode="auto">
                                <a:xfrm>
                                  <a:off x="0" y="0"/>
                                  <a:ext cx="1609725" cy="714375"/>
                                </a:xfrm>
                                <a:prstGeom prst="rect">
                                  <a:avLst/>
                                </a:prstGeom>
                                <a:noFill/>
                                <a:ln w="9525">
                                  <a:noFill/>
                                  <a:miter lim="800000"/>
                                  <a:headEnd/>
                                  <a:tailEnd/>
                                </a:ln>
                              </pic:spPr>
                            </pic:pic>
                          </a:graphicData>
                        </a:graphic>
                      </wp:inline>
                    </w:drawing>
                  </w:r>
                </w:p>
                <w:p w:rsidR="00AD0884" w:rsidRDefault="00AD0884" w:rsidP="00B54BB3">
                  <w:pPr>
                    <w:pStyle w:val="Caption"/>
                  </w:pPr>
                  <w:fldSimple w:instr=" SEQ Figure \* ARABIC ">
                    <w:r>
                      <w:rPr>
                        <w:noProof/>
                      </w:rPr>
                      <w:t>1</w:t>
                    </w:r>
                  </w:fldSimple>
                  <w:r>
                    <w:t xml:space="preserve"> American Association of Neurological Surgeons</w:t>
                  </w:r>
                </w:p>
                <w:p w:rsidR="00AD0884" w:rsidRDefault="00AD0884"/>
              </w:txbxContent>
            </v:textbox>
          </v:shape>
        </w:pict>
      </w:r>
      <w:r w:rsidR="00FC757C">
        <w:tab/>
      </w:r>
      <w:r w:rsidR="00FC757C">
        <w:tab/>
      </w:r>
      <w:r w:rsidR="00FC757C">
        <w:tab/>
      </w:r>
      <w:r w:rsidR="00FC757C">
        <w:tab/>
      </w:r>
      <w:r w:rsidR="00FC757C">
        <w:tab/>
      </w:r>
      <w:r w:rsidR="00FC757C">
        <w:tab/>
      </w:r>
    </w:p>
    <w:p w:rsidR="005E4FC7" w:rsidRDefault="005E4FC7"/>
    <w:p w:rsidR="005E4FC7" w:rsidRDefault="005E4FC7"/>
    <w:p w:rsidR="005E4FC7" w:rsidRPr="005E4FC7" w:rsidRDefault="00273B7D" w:rsidP="005E4FC7">
      <w:r>
        <w:rPr>
          <w:noProof/>
        </w:rPr>
        <w:pict>
          <v:shape id="Text Box 11" o:spid="_x0000_s1027" type="#_x0000_t202" style="position:absolute;margin-left:108pt;margin-top:13.35pt;width:383.75pt;height:5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" stroked="f">
            <v:textbox>
              <w:txbxContent>
                <w:p w:rsidR="00AD0884" w:rsidRPr="00B54BB3" w:rsidRDefault="00AD0884" w:rsidP="00AD0884">
                  <w:pPr>
                    <w:pStyle w:val="Heading1"/>
                  </w:pPr>
                  <w:r w:rsidRPr="00AD0884">
                    <w:t>June</w:t>
                  </w:r>
                  <w:r w:rsidRPr="00B54BB3">
                    <w:t xml:space="preserve"> 13, 2013</w:t>
                  </w:r>
                </w:p>
                <w:p w:rsidR="00AD0884" w:rsidRPr="00B54BB3" w:rsidRDefault="00AD0884" w:rsidP="00466B12">
                  <w:pPr>
                    <w:rPr>
                      <w:sz w:val="19"/>
                      <w:szCs w:val="19"/>
                    </w:rPr>
                  </w:pPr>
                </w:p>
                <w:p w:rsidR="00AD0884" w:rsidRPr="00B54BB3" w:rsidRDefault="00AD0884" w:rsidP="0086615F">
                  <w:pPr>
                    <w:rPr>
                      <w:sz w:val="19"/>
                      <w:szCs w:val="19"/>
                    </w:rPr>
                  </w:pPr>
                  <w:r w:rsidRPr="00B54BB3">
                    <w:rPr>
                      <w:sz w:val="19"/>
                      <w:szCs w:val="19"/>
                    </w:rPr>
                    <w:t>Joanne Odenkirchen, M.P.H.</w:t>
                  </w:r>
                </w:p>
                <w:p w:rsidR="00AD0884" w:rsidRPr="00B54BB3" w:rsidRDefault="00AD0884" w:rsidP="0086615F">
                  <w:pPr>
                    <w:rPr>
                      <w:sz w:val="19"/>
                      <w:szCs w:val="19"/>
                    </w:rPr>
                  </w:pPr>
                  <w:r w:rsidRPr="00B54BB3">
                    <w:rPr>
                      <w:sz w:val="19"/>
                      <w:szCs w:val="19"/>
                    </w:rPr>
                    <w:t xml:space="preserve">Clinical Research Project Manager, Division of Extramural Research </w:t>
                  </w:r>
                </w:p>
                <w:p w:rsidR="00AD0884" w:rsidRPr="00B54BB3" w:rsidRDefault="00AD0884" w:rsidP="0086615F">
                  <w:pPr>
                    <w:rPr>
                      <w:sz w:val="19"/>
                      <w:szCs w:val="19"/>
                    </w:rPr>
                  </w:pPr>
                  <w:r w:rsidRPr="00B54BB3">
                    <w:rPr>
                      <w:sz w:val="19"/>
                      <w:szCs w:val="19"/>
                    </w:rPr>
                    <w:t>NIH/NINDS</w:t>
                  </w:r>
                </w:p>
                <w:p w:rsidR="00AD0884" w:rsidRPr="00B54BB3" w:rsidRDefault="00AD0884" w:rsidP="0086615F">
                  <w:pPr>
                    <w:rPr>
                      <w:sz w:val="19"/>
                      <w:szCs w:val="19"/>
                    </w:rPr>
                  </w:pPr>
                  <w:r w:rsidRPr="00B54BB3">
                    <w:rPr>
                      <w:sz w:val="19"/>
                      <w:szCs w:val="19"/>
                    </w:rPr>
                    <w:t>Neuroscience Center, Room 2178</w:t>
                  </w:r>
                </w:p>
                <w:p w:rsidR="00AD0884" w:rsidRPr="00B54BB3" w:rsidRDefault="00AD0884" w:rsidP="0086615F">
                  <w:pPr>
                    <w:rPr>
                      <w:sz w:val="19"/>
                      <w:szCs w:val="19"/>
                    </w:rPr>
                  </w:pPr>
                  <w:r w:rsidRPr="00B54BB3">
                    <w:rPr>
                      <w:sz w:val="19"/>
                      <w:szCs w:val="19"/>
                    </w:rPr>
                    <w:t>6001 Executive Blvd MSC 9520</w:t>
                  </w:r>
                </w:p>
                <w:p w:rsidR="00AD0884" w:rsidRPr="00B54BB3" w:rsidRDefault="00AD0884" w:rsidP="0086615F">
                  <w:pPr>
                    <w:rPr>
                      <w:sz w:val="19"/>
                      <w:szCs w:val="19"/>
                    </w:rPr>
                  </w:pPr>
                  <w:r w:rsidRPr="00B54BB3">
                    <w:rPr>
                      <w:sz w:val="19"/>
                      <w:szCs w:val="19"/>
                    </w:rPr>
                    <w:t>Bethesda, MD 20892-9520</w:t>
                  </w:r>
                </w:p>
                <w:p w:rsidR="00AD0884" w:rsidRPr="00B54BB3" w:rsidRDefault="00AD0884" w:rsidP="0086615F">
                  <w:pPr>
                    <w:rPr>
                      <w:sz w:val="19"/>
                      <w:szCs w:val="19"/>
                    </w:rPr>
                  </w:pPr>
                </w:p>
                <w:p w:rsidR="00AD0884" w:rsidRPr="00B54BB3" w:rsidRDefault="00AD0884" w:rsidP="0086615F">
                  <w:pPr>
                    <w:rPr>
                      <w:sz w:val="19"/>
                      <w:szCs w:val="19"/>
                    </w:rPr>
                  </w:pPr>
                  <w:r w:rsidRPr="00B54BB3">
                    <w:rPr>
                      <w:sz w:val="19"/>
                      <w:szCs w:val="19"/>
                    </w:rPr>
                    <w:t>Re: Common Data Elements for Traumatic Brain Injury, Version 2.0</w:t>
                  </w:r>
                </w:p>
                <w:p w:rsidR="00AD0884" w:rsidRPr="00B54BB3" w:rsidRDefault="00AD0884" w:rsidP="0086615F">
                  <w:pPr>
                    <w:rPr>
                      <w:sz w:val="19"/>
                      <w:szCs w:val="19"/>
                    </w:rPr>
                  </w:pPr>
                </w:p>
                <w:p w:rsidR="00AD0884" w:rsidRPr="00B54BB3" w:rsidRDefault="00AD0884" w:rsidP="0086615F">
                  <w:pPr>
                    <w:rPr>
                      <w:sz w:val="19"/>
                      <w:szCs w:val="19"/>
                    </w:rPr>
                  </w:pPr>
                  <w:r w:rsidRPr="00B54BB3">
                    <w:rPr>
                      <w:sz w:val="19"/>
                      <w:szCs w:val="19"/>
                    </w:rPr>
                    <w:t>Dear Ms. Odenkirchen:</w:t>
                  </w:r>
                </w:p>
                <w:p w:rsidR="00AD0884" w:rsidRPr="00B54BB3" w:rsidRDefault="00AD0884" w:rsidP="0086615F">
                  <w:pPr>
                    <w:rPr>
                      <w:sz w:val="19"/>
                      <w:szCs w:val="19"/>
                    </w:rPr>
                  </w:pPr>
                </w:p>
                <w:p w:rsidR="00AD0884" w:rsidRPr="00B54BB3" w:rsidRDefault="00AD0884" w:rsidP="0086615F">
                  <w:pPr>
                    <w:rPr>
                      <w:sz w:val="19"/>
                      <w:szCs w:val="19"/>
                    </w:rPr>
                  </w:pPr>
                  <w:r w:rsidRPr="00B54BB3">
                    <w:rPr>
                      <w:sz w:val="19"/>
                      <w:szCs w:val="19"/>
                    </w:rPr>
                    <w:t>On behalf of the American Association of Neurological Surgeons, representing 4,000 neurosurgeons in the United States, we would like to thank you for your ongoing efforts to develop version 2.0 of the Common Data Elements for Traumatic Brain Injury (TBI), which have been revised and reorganized since our previous endorsement of the initial version in 2009. Because NINDS funds a great deal of government-supported TBI research in this country, we commend you for the foresight to update and improve this crucial project.</w:t>
                  </w:r>
                </w:p>
                <w:p w:rsidR="00AD0884" w:rsidRPr="00B54BB3" w:rsidRDefault="00AD0884" w:rsidP="0086615F">
                  <w:pPr>
                    <w:rPr>
                      <w:sz w:val="19"/>
                      <w:szCs w:val="19"/>
                    </w:rPr>
                  </w:pPr>
                </w:p>
                <w:p w:rsidR="00AD0884" w:rsidRPr="00B54BB3" w:rsidRDefault="00AD0884" w:rsidP="0086615F">
                  <w:pPr>
                    <w:rPr>
                      <w:sz w:val="19"/>
                      <w:szCs w:val="19"/>
                    </w:rPr>
                  </w:pPr>
                  <w:r w:rsidRPr="00B54BB3">
                    <w:rPr>
                      <w:sz w:val="19"/>
                      <w:szCs w:val="19"/>
                    </w:rPr>
                    <w:t xml:space="preserve">TBI is a complex injury with a broad spectrum of symptoms and disabilities and a devastating impact on a person and his or her family. This project will minimize the investigator's need to design new case report forms and collection instruments every time a new TBI study or trial is funded. The common sets of data collection instruments and variables are applicable to studies of epidemiology, acute care, rehabilitation, and mild TBI and concussion, and encompass </w:t>
                  </w:r>
                  <w:proofErr w:type="spellStart"/>
                  <w:r w:rsidRPr="00B54BB3">
                    <w:rPr>
                      <w:sz w:val="19"/>
                      <w:szCs w:val="19"/>
                    </w:rPr>
                    <w:t>prehospital</w:t>
                  </w:r>
                  <w:proofErr w:type="spellEnd"/>
                  <w:r w:rsidRPr="00B54BB3">
                    <w:rPr>
                      <w:sz w:val="19"/>
                      <w:szCs w:val="19"/>
                    </w:rPr>
                    <w:t xml:space="preserve"> (demographic), emergency department, imaging, biomarker/laboratory, surgical, ICU, acute care hospital, rehabilitation, and short- and long-term outcome data points. Additional consideration has been made for studies involving pediatric, military, and sports-related TBI.</w:t>
                  </w:r>
                </w:p>
                <w:p w:rsidR="00AD0884" w:rsidRPr="00B54BB3" w:rsidRDefault="00AD0884" w:rsidP="0086615F">
                  <w:pPr>
                    <w:rPr>
                      <w:sz w:val="19"/>
                      <w:szCs w:val="19"/>
                    </w:rPr>
                  </w:pPr>
                </w:p>
                <w:p w:rsidR="00AD0884" w:rsidRPr="00B54BB3" w:rsidRDefault="00AD0884" w:rsidP="0086615F">
                  <w:pPr>
                    <w:rPr>
                      <w:sz w:val="19"/>
                      <w:szCs w:val="19"/>
                    </w:rPr>
                  </w:pPr>
                  <w:r w:rsidRPr="00B54BB3">
                    <w:rPr>
                      <w:sz w:val="19"/>
                      <w:szCs w:val="19"/>
                    </w:rPr>
                    <w:t>As you are aware, another advantage of this approach is that the data from these standardized collection instruments can be deposited into a large database that grows every time a new study is added. The IMPACT database project was extremely labor-intensive and took years to standardize data from about a dozen TBI trials into one large database. Use of the Common Data Element approach will virtually eliminate this problem in the future.</w:t>
                  </w:r>
                </w:p>
                <w:p w:rsidR="00AD0884" w:rsidRPr="00B54BB3" w:rsidRDefault="00AD0884" w:rsidP="0086615F">
                  <w:pPr>
                    <w:rPr>
                      <w:sz w:val="19"/>
                      <w:szCs w:val="19"/>
                    </w:rPr>
                  </w:pPr>
                </w:p>
                <w:p w:rsidR="00AD0884" w:rsidRPr="00B54BB3" w:rsidRDefault="00AD0884" w:rsidP="0086615F">
                  <w:pPr>
                    <w:rPr>
                      <w:sz w:val="19"/>
                      <w:szCs w:val="19"/>
                    </w:rPr>
                  </w:pPr>
                  <w:r w:rsidRPr="00B54BB3">
                    <w:rPr>
                      <w:sz w:val="19"/>
                      <w:szCs w:val="19"/>
                    </w:rPr>
                    <w:t>Again, we would like to thank you for your efforts and offer our full support for this project.</w:t>
                  </w:r>
                </w:p>
                <w:p w:rsidR="00AD0884" w:rsidRPr="00B54BB3" w:rsidRDefault="00AD0884" w:rsidP="0086615F">
                  <w:pPr>
                    <w:rPr>
                      <w:sz w:val="19"/>
                      <w:szCs w:val="19"/>
                    </w:rPr>
                  </w:pPr>
                </w:p>
                <w:p w:rsidR="00AD0884" w:rsidRPr="00B54BB3" w:rsidRDefault="00AD0884" w:rsidP="0086615F">
                  <w:pPr>
                    <w:rPr>
                      <w:sz w:val="19"/>
                      <w:szCs w:val="19"/>
                    </w:rPr>
                  </w:pPr>
                  <w:r w:rsidRPr="00B54BB3">
                    <w:rPr>
                      <w:sz w:val="19"/>
                      <w:szCs w:val="19"/>
                    </w:rPr>
                    <w:t>Yours truly,</w:t>
                  </w:r>
                </w:p>
                <w:p w:rsidR="00AD0884" w:rsidRPr="0086615F" w:rsidRDefault="00AD0884" w:rsidP="0086615F">
                  <w:pPr>
                    <w:rPr>
                      <w:rFonts w:ascii="Arial" w:hAnsi="Arial" w:cs="Arial"/>
                      <w:sz w:val="19"/>
                      <w:szCs w:val="19"/>
                    </w:rPr>
                  </w:pPr>
                </w:p>
                <w:p w:rsidR="00AD0884" w:rsidRDefault="00AD0884" w:rsidP="0086615F">
                  <w:pPr>
                    <w:rPr>
                      <w:rFonts w:ascii="Arial" w:hAnsi="Arial" w:cs="Arial"/>
                      <w:sz w:val="19"/>
                      <w:szCs w:val="19"/>
                    </w:rPr>
                  </w:pPr>
                  <w:r>
                    <w:rPr>
                      <w:rFonts w:ascii="Arial" w:hAnsi="Arial" w:cs="Arial"/>
                      <w:noProof/>
                      <w:sz w:val="19"/>
                      <w:szCs w:val="19"/>
                    </w:rPr>
                    <w:drawing>
                      <wp:inline distT="0" distB="0" distL="0" distR="0">
                        <wp:extent cx="1790700" cy="45493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dwell William T.BMP"/>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2398" cy="455370"/>
                                </a:xfrm>
                                <a:prstGeom prst="rect">
                                  <a:avLst/>
                                </a:prstGeom>
                              </pic:spPr>
                            </pic:pic>
                          </a:graphicData>
                        </a:graphic>
                      </wp:inline>
                    </w:drawing>
                  </w:r>
                </w:p>
                <w:p w:rsidR="00AD0884" w:rsidRPr="0086615F" w:rsidRDefault="00AD0884" w:rsidP="0086615F">
                  <w:pPr>
                    <w:rPr>
                      <w:rFonts w:ascii="Arial" w:hAnsi="Arial" w:cs="Arial"/>
                      <w:sz w:val="19"/>
                      <w:szCs w:val="19"/>
                    </w:rPr>
                  </w:pPr>
                </w:p>
                <w:p w:rsidR="00AD0884" w:rsidRPr="00B54BB3" w:rsidRDefault="00AD0884" w:rsidP="0086615F">
                  <w:pPr>
                    <w:rPr>
                      <w:sz w:val="19"/>
                      <w:szCs w:val="19"/>
                    </w:rPr>
                  </w:pPr>
                  <w:r w:rsidRPr="00B54BB3">
                    <w:rPr>
                      <w:sz w:val="19"/>
                      <w:szCs w:val="19"/>
                    </w:rPr>
                    <w:t>William Couldwell, MD, PhD</w:t>
                  </w:r>
                </w:p>
                <w:p w:rsidR="00AD0884" w:rsidRPr="00B54BB3" w:rsidRDefault="00AD0884" w:rsidP="0086615F">
                  <w:pPr>
                    <w:rPr>
                      <w:sz w:val="19"/>
                      <w:szCs w:val="19"/>
                    </w:rPr>
                  </w:pPr>
                  <w:r w:rsidRPr="00B54BB3">
                    <w:rPr>
                      <w:sz w:val="19"/>
                      <w:szCs w:val="19"/>
                    </w:rPr>
                    <w:t>President, American Association of Neurological Surgeons</w:t>
                  </w:r>
                </w:p>
                <w:p w:rsidR="00AD0884" w:rsidRPr="00B54BB3" w:rsidRDefault="00AD0884" w:rsidP="0086615F">
                  <w:pPr>
                    <w:rPr>
                      <w:sz w:val="19"/>
                      <w:szCs w:val="19"/>
                    </w:rPr>
                  </w:pPr>
                </w:p>
                <w:p w:rsidR="00AD0884" w:rsidRPr="00B54BB3" w:rsidRDefault="00AD0884" w:rsidP="0086615F">
                  <w:pPr>
                    <w:rPr>
                      <w:sz w:val="19"/>
                      <w:szCs w:val="19"/>
                    </w:rPr>
                  </w:pPr>
                  <w:r w:rsidRPr="00B54BB3">
                    <w:rPr>
                      <w:sz w:val="19"/>
                      <w:szCs w:val="19"/>
                    </w:rPr>
                    <w:t>cc:</w:t>
                  </w:r>
                  <w:r w:rsidRPr="00B54BB3">
                    <w:rPr>
                      <w:sz w:val="19"/>
                      <w:szCs w:val="19"/>
                    </w:rPr>
                    <w:tab/>
                    <w:t>Ramona Hicks, PhD</w:t>
                  </w:r>
                </w:p>
                <w:p w:rsidR="00AD0884" w:rsidRPr="00B54BB3" w:rsidRDefault="00AD0884" w:rsidP="0086615F">
                  <w:pPr>
                    <w:rPr>
                      <w:sz w:val="19"/>
                      <w:szCs w:val="19"/>
                    </w:rPr>
                  </w:pPr>
                  <w:r w:rsidRPr="00B54BB3">
                    <w:rPr>
                      <w:sz w:val="19"/>
                      <w:szCs w:val="19"/>
                    </w:rPr>
                    <w:tab/>
                    <w:t xml:space="preserve">Joseph </w:t>
                  </w:r>
                  <w:proofErr w:type="spellStart"/>
                  <w:r w:rsidRPr="00B54BB3">
                    <w:rPr>
                      <w:sz w:val="19"/>
                      <w:szCs w:val="19"/>
                    </w:rPr>
                    <w:t>Giacino</w:t>
                  </w:r>
                  <w:proofErr w:type="spellEnd"/>
                  <w:r w:rsidRPr="00B54BB3">
                    <w:rPr>
                      <w:sz w:val="19"/>
                      <w:szCs w:val="19"/>
                    </w:rPr>
                    <w:t>, PhD</w:t>
                  </w:r>
                </w:p>
                <w:p w:rsidR="00AD0884" w:rsidRPr="00B54BB3" w:rsidRDefault="00AD0884" w:rsidP="0086615F">
                  <w:pPr>
                    <w:rPr>
                      <w:sz w:val="19"/>
                      <w:szCs w:val="19"/>
                    </w:rPr>
                  </w:pPr>
                  <w:r w:rsidRPr="00B54BB3">
                    <w:tab/>
                  </w:r>
                  <w:r w:rsidRPr="00B54BB3">
                    <w:rPr>
                      <w:sz w:val="19"/>
                      <w:szCs w:val="19"/>
                    </w:rPr>
                    <w:t>Cindy Harrison-Felix, PhD</w:t>
                  </w:r>
                </w:p>
              </w:txbxContent>
            </v:textbox>
          </v:shape>
        </w:pict>
      </w:r>
      <w:r w:rsidRPr="00273B7D">
        <w:rPr>
          <w:noProof/>
          <w:sz w:val="20"/>
        </w:rPr>
        <w:pict>
          <v:shape id="Text Box 3" o:spid="_x0000_s1028" type="#_x0000_t202" style="position:absolute;margin-left:-63pt;margin-top:3.6pt;width:153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DhggIAABc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" stroked="f">
            <v:textbox>
              <w:txbxContent>
                <w:p w:rsidR="00AD0884" w:rsidRPr="006E72B6" w:rsidRDefault="00AD0884" w:rsidP="009B7FC4">
                  <w:pPr>
                    <w:pStyle w:val="Heading2"/>
                  </w:pPr>
                  <w:bookmarkStart w:id="0" w:name="OLE_LINK1"/>
                  <w:smartTag w:uri="urn:schemas-microsoft-com:office:smarttags" w:element="Street">
                    <w:smartTag w:uri="urn:schemas-microsoft-com:office:smarttags" w:element="address">
                      <w:r w:rsidRPr="006E72B6">
                        <w:t>5550 Meadowbrook Drive</w:t>
                      </w:r>
                    </w:smartTag>
                  </w:smartTag>
                </w:p>
                <w:p w:rsidR="00AD0884" w:rsidRPr="006E72B6" w:rsidRDefault="00AD0884" w:rsidP="009B7FC4">
                  <w:pPr>
                    <w:pStyle w:val="Heading2"/>
                  </w:pPr>
                  <w:r w:rsidRPr="006E72B6">
                    <w:t xml:space="preserve">Rolling </w:t>
                  </w:r>
                  <w:r w:rsidRPr="009B7FC4">
                    <w:t>Meadows, IL</w:t>
                  </w:r>
                  <w:r w:rsidRPr="006E72B6">
                    <w:t xml:space="preserve"> 60008</w:t>
                  </w:r>
                </w:p>
                <w:p w:rsidR="00AD0884" w:rsidRPr="006E72B6" w:rsidRDefault="00AD0884">
                  <w:pPr>
                    <w:spacing w:line="40" w:lineRule="atLeast"/>
                    <w:jc w:val="right"/>
                    <w:rPr>
                      <w:sz w:val="18"/>
                      <w:szCs w:val="18"/>
                    </w:rPr>
                  </w:pPr>
                </w:p>
                <w:p w:rsidR="00AD0884" w:rsidRPr="006E72B6" w:rsidRDefault="00AD0884">
                  <w:pPr>
                    <w:jc w:val="right"/>
                    <w:rPr>
                      <w:sz w:val="18"/>
                      <w:szCs w:val="18"/>
                    </w:rPr>
                  </w:pPr>
                  <w:proofErr w:type="gramStart"/>
                  <w:r w:rsidRPr="006E72B6">
                    <w:rPr>
                      <w:b/>
                      <w:bCs/>
                      <w:sz w:val="18"/>
                      <w:szCs w:val="18"/>
                    </w:rPr>
                    <w:t>member</w:t>
                  </w:r>
                  <w:proofErr w:type="gramEnd"/>
                  <w:r w:rsidRPr="006E72B6">
                    <w:rPr>
                      <w:b/>
                      <w:bCs/>
                      <w:sz w:val="18"/>
                      <w:szCs w:val="18"/>
                    </w:rPr>
                    <w:t xml:space="preserve"> services:</w:t>
                  </w:r>
                  <w:r w:rsidRPr="006E72B6">
                    <w:rPr>
                      <w:sz w:val="18"/>
                      <w:szCs w:val="18"/>
                    </w:rPr>
                    <w:t xml:space="preserve"> 888.566.AANS</w:t>
                  </w:r>
                </w:p>
                <w:p w:rsidR="00AD0884" w:rsidRPr="006E72B6" w:rsidRDefault="00AD0884">
                  <w:pPr>
                    <w:jc w:val="right"/>
                    <w:rPr>
                      <w:sz w:val="18"/>
                      <w:szCs w:val="18"/>
                    </w:rPr>
                  </w:pPr>
                  <w:proofErr w:type="gramStart"/>
                  <w:r w:rsidRPr="006E72B6">
                    <w:rPr>
                      <w:b/>
                      <w:bCs/>
                      <w:sz w:val="18"/>
                      <w:szCs w:val="18"/>
                    </w:rPr>
                    <w:t>phone</w:t>
                  </w:r>
                  <w:proofErr w:type="gramEnd"/>
                  <w:r w:rsidRPr="006E72B6">
                    <w:rPr>
                      <w:b/>
                      <w:bCs/>
                      <w:sz w:val="18"/>
                      <w:szCs w:val="18"/>
                    </w:rPr>
                    <w:t>:</w:t>
                  </w:r>
                  <w:r w:rsidRPr="006E72B6">
                    <w:rPr>
                      <w:sz w:val="18"/>
                      <w:szCs w:val="18"/>
                    </w:rPr>
                    <w:t xml:space="preserve"> 847.378.0500</w:t>
                  </w:r>
                </w:p>
                <w:p w:rsidR="00AD0884" w:rsidRPr="006E72B6" w:rsidRDefault="00AD0884">
                  <w:pPr>
                    <w:jc w:val="right"/>
                    <w:rPr>
                      <w:sz w:val="18"/>
                      <w:szCs w:val="18"/>
                    </w:rPr>
                  </w:pPr>
                  <w:proofErr w:type="gramStart"/>
                  <w:r w:rsidRPr="006E72B6">
                    <w:rPr>
                      <w:b/>
                      <w:bCs/>
                      <w:sz w:val="18"/>
                      <w:szCs w:val="18"/>
                    </w:rPr>
                    <w:t>fax</w:t>
                  </w:r>
                  <w:proofErr w:type="gramEnd"/>
                  <w:r w:rsidRPr="006E72B6">
                    <w:rPr>
                      <w:b/>
                      <w:bCs/>
                      <w:sz w:val="18"/>
                      <w:szCs w:val="18"/>
                    </w:rPr>
                    <w:t>:</w:t>
                  </w:r>
                  <w:r w:rsidRPr="006E72B6">
                    <w:rPr>
                      <w:sz w:val="18"/>
                      <w:szCs w:val="18"/>
                    </w:rPr>
                    <w:t xml:space="preserve"> 847.378.0600</w:t>
                  </w:r>
                </w:p>
                <w:p w:rsidR="00AD0884" w:rsidRPr="006E72B6" w:rsidRDefault="00AD0884">
                  <w:pPr>
                    <w:jc w:val="right"/>
                    <w:rPr>
                      <w:sz w:val="18"/>
                      <w:szCs w:val="18"/>
                    </w:rPr>
                  </w:pPr>
                  <w:proofErr w:type="gramStart"/>
                  <w:r w:rsidRPr="006E72B6">
                    <w:rPr>
                      <w:b/>
                      <w:bCs/>
                      <w:sz w:val="18"/>
                      <w:szCs w:val="18"/>
                    </w:rPr>
                    <w:t>web</w:t>
                  </w:r>
                  <w:proofErr w:type="gramEnd"/>
                  <w:r w:rsidRPr="006E72B6">
                    <w:rPr>
                      <w:b/>
                      <w:bCs/>
                      <w:sz w:val="18"/>
                      <w:szCs w:val="18"/>
                    </w:rPr>
                    <w:t>:</w:t>
                  </w:r>
                  <w:r w:rsidRPr="006E72B6">
                    <w:rPr>
                      <w:sz w:val="18"/>
                      <w:szCs w:val="18"/>
                    </w:rPr>
                    <w:t xml:space="preserve"> </w:t>
                  </w:r>
                  <w:hyperlink r:id="rId7" w:history="1">
                    <w:r w:rsidRPr="006E72B6">
                      <w:rPr>
                        <w:rStyle w:val="Hyperlink"/>
                        <w:color w:val="auto"/>
                        <w:sz w:val="18"/>
                        <w:szCs w:val="18"/>
                        <w:u w:val="none"/>
                      </w:rPr>
                      <w:t>www.AANS.org</w:t>
                    </w:r>
                  </w:hyperlink>
                </w:p>
                <w:p w:rsidR="00AD0884" w:rsidRPr="006E72B6" w:rsidRDefault="00AD0884">
                  <w:pPr>
                    <w:spacing w:line="120" w:lineRule="atLeast"/>
                    <w:jc w:val="right"/>
                    <w:rPr>
                      <w:sz w:val="16"/>
                      <w:szCs w:val="16"/>
                    </w:rPr>
                  </w:pPr>
                </w:p>
                <w:p w:rsidR="00AD0884" w:rsidRPr="006E72B6" w:rsidRDefault="00AD0884">
                  <w:pPr>
                    <w:jc w:val="right"/>
                    <w:rPr>
                      <w:b/>
                      <w:sz w:val="16"/>
                    </w:rPr>
                  </w:pPr>
                  <w:r>
                    <w:rPr>
                      <w:b/>
                      <w:sz w:val="16"/>
                    </w:rPr>
                    <w:t>2013</w:t>
                  </w:r>
                  <w:r w:rsidRPr="006E72B6">
                    <w:rPr>
                      <w:b/>
                      <w:sz w:val="16"/>
                    </w:rPr>
                    <w:t>-20</w:t>
                  </w:r>
                  <w:r>
                    <w:rPr>
                      <w:b/>
                      <w:sz w:val="16"/>
                    </w:rPr>
                    <w:t>14</w:t>
                  </w:r>
                  <w:bookmarkStart w:id="1" w:name="_GoBack"/>
                  <w:bookmarkEnd w:id="1"/>
                  <w:r w:rsidRPr="006E72B6">
                    <w:rPr>
                      <w:b/>
                      <w:sz w:val="16"/>
                    </w:rPr>
                    <w:t xml:space="preserve"> Board of Directors</w:t>
                  </w:r>
                </w:p>
                <w:p w:rsidR="00AD0884" w:rsidRPr="006E72B6" w:rsidRDefault="00AD0884">
                  <w:pPr>
                    <w:spacing w:line="40" w:lineRule="atLeast"/>
                    <w:jc w:val="right"/>
                    <w:rPr>
                      <w:b/>
                      <w:sz w:val="16"/>
                      <w:szCs w:val="16"/>
                    </w:rPr>
                  </w:pPr>
                </w:p>
                <w:p w:rsidR="00AD0884" w:rsidRPr="006E72B6" w:rsidRDefault="00AD0884">
                  <w:pPr>
                    <w:jc w:val="right"/>
                    <w:rPr>
                      <w:b/>
                      <w:sz w:val="16"/>
                      <w:szCs w:val="16"/>
                    </w:rPr>
                  </w:pPr>
                  <w:r>
                    <w:rPr>
                      <w:b/>
                      <w:sz w:val="16"/>
                      <w:szCs w:val="16"/>
                    </w:rPr>
                    <w:t>President</w:t>
                  </w:r>
                </w:p>
                <w:p w:rsidR="00AD0884" w:rsidRPr="00086DE5" w:rsidRDefault="00AD0884" w:rsidP="00323A89">
                  <w:pPr>
                    <w:jc w:val="right"/>
                    <w:rPr>
                      <w:sz w:val="16"/>
                      <w:szCs w:val="16"/>
                    </w:rPr>
                  </w:pPr>
                  <w:r w:rsidRPr="006E72B6">
                    <w:rPr>
                      <w:sz w:val="16"/>
                      <w:szCs w:val="16"/>
                    </w:rPr>
                    <w:t>William T. Couldwel</w:t>
                  </w:r>
                  <w:r>
                    <w:rPr>
                      <w:sz w:val="16"/>
                      <w:szCs w:val="16"/>
                    </w:rPr>
                    <w:t xml:space="preserve">l </w:t>
                  </w:r>
                  <w:hyperlink r:id="rId8" w:history="1">
                    <w:r w:rsidRPr="00451B2A">
                      <w:rPr>
                        <w:rStyle w:val="Hyperlink"/>
                        <w:sz w:val="16"/>
                        <w:szCs w:val="16"/>
                      </w:rPr>
                      <w:t>william.couldwell@hsc.utah.edu</w:t>
                    </w:r>
                  </w:hyperlink>
                </w:p>
                <w:p w:rsidR="00AD0884" w:rsidRDefault="00AD0884" w:rsidP="00D673A6">
                  <w:pPr>
                    <w:jc w:val="right"/>
                    <w:rPr>
                      <w:b/>
                      <w:sz w:val="16"/>
                      <w:szCs w:val="16"/>
                    </w:rPr>
                  </w:pPr>
                </w:p>
                <w:p w:rsidR="00AD0884" w:rsidRDefault="00AD0884" w:rsidP="00D673A6">
                  <w:pPr>
                    <w:jc w:val="right"/>
                    <w:rPr>
                      <w:b/>
                      <w:sz w:val="16"/>
                      <w:szCs w:val="16"/>
                    </w:rPr>
                  </w:pPr>
                </w:p>
                <w:p w:rsidR="00AD0884" w:rsidRPr="00D673A6" w:rsidRDefault="00AD0884" w:rsidP="00D673A6">
                  <w:pPr>
                    <w:jc w:val="right"/>
                    <w:rPr>
                      <w:b/>
                      <w:sz w:val="16"/>
                      <w:szCs w:val="16"/>
                    </w:rPr>
                  </w:pPr>
                  <w:r w:rsidRPr="00D673A6">
                    <w:rPr>
                      <w:b/>
                      <w:sz w:val="16"/>
                      <w:szCs w:val="16"/>
                    </w:rPr>
                    <w:t>President-Elect</w:t>
                  </w:r>
                </w:p>
                <w:p w:rsidR="00AD0884" w:rsidRPr="00480509" w:rsidRDefault="00AD0884" w:rsidP="00DA3F1F">
                  <w:pPr>
                    <w:jc w:val="right"/>
                    <w:rPr>
                      <w:sz w:val="16"/>
                      <w:szCs w:val="16"/>
                    </w:rPr>
                  </w:pPr>
                  <w:r>
                    <w:rPr>
                      <w:sz w:val="16"/>
                      <w:szCs w:val="16"/>
                    </w:rPr>
                    <w:t>Robert E. Harbaugh</w:t>
                  </w:r>
                </w:p>
                <w:p w:rsidR="00AD0884" w:rsidRDefault="00AD0884" w:rsidP="00DA3F1F">
                  <w:pPr>
                    <w:jc w:val="right"/>
                    <w:rPr>
                      <w:b/>
                      <w:sz w:val="16"/>
                      <w:szCs w:val="16"/>
                    </w:rPr>
                  </w:pPr>
                  <w:hyperlink r:id="rId9" w:history="1">
                    <w:r w:rsidRPr="003A0F9D">
                      <w:rPr>
                        <w:rStyle w:val="Hyperlink"/>
                        <w:sz w:val="16"/>
                        <w:szCs w:val="16"/>
                      </w:rPr>
                      <w:t>rharbaugh@psu.edu</w:t>
                    </w:r>
                  </w:hyperlink>
                </w:p>
                <w:p w:rsidR="00AD0884" w:rsidRDefault="00AD0884">
                  <w:pPr>
                    <w:jc w:val="right"/>
                    <w:rPr>
                      <w:b/>
                      <w:sz w:val="16"/>
                      <w:szCs w:val="16"/>
                    </w:rPr>
                  </w:pPr>
                </w:p>
                <w:p w:rsidR="00AD0884" w:rsidRDefault="00AD0884">
                  <w:pPr>
                    <w:jc w:val="right"/>
                    <w:rPr>
                      <w:b/>
                      <w:sz w:val="16"/>
                      <w:szCs w:val="16"/>
                    </w:rPr>
                  </w:pPr>
                </w:p>
                <w:p w:rsidR="00AD0884" w:rsidRPr="006E72B6" w:rsidRDefault="00AD0884">
                  <w:pPr>
                    <w:jc w:val="right"/>
                    <w:rPr>
                      <w:b/>
                      <w:sz w:val="16"/>
                      <w:szCs w:val="16"/>
                    </w:rPr>
                  </w:pPr>
                  <w:r w:rsidRPr="006E72B6">
                    <w:rPr>
                      <w:b/>
                      <w:sz w:val="16"/>
                      <w:szCs w:val="16"/>
                    </w:rPr>
                    <w:t>Vice-President</w:t>
                  </w:r>
                </w:p>
                <w:p w:rsidR="00AD0884" w:rsidRDefault="00AD0884" w:rsidP="00750BB2">
                  <w:pPr>
                    <w:jc w:val="right"/>
                    <w:rPr>
                      <w:rStyle w:val="Hyperlink"/>
                      <w:sz w:val="16"/>
                      <w:szCs w:val="16"/>
                    </w:rPr>
                  </w:pPr>
                  <w:r w:rsidRPr="00DA3F1F">
                    <w:rPr>
                      <w:sz w:val="16"/>
                      <w:szCs w:val="16"/>
                    </w:rPr>
                    <w:t>Gary M. Bloomgarden</w:t>
                  </w:r>
                  <w:r w:rsidRPr="006F2CEC">
                    <w:rPr>
                      <w:rStyle w:val="Hyperlink"/>
                      <w:sz w:val="16"/>
                      <w:szCs w:val="16"/>
                    </w:rPr>
                    <w:t xml:space="preserve"> </w:t>
                  </w:r>
                </w:p>
                <w:p w:rsidR="00AD0884" w:rsidRPr="00DA3F1F" w:rsidRDefault="00AD0884" w:rsidP="00750BB2">
                  <w:pPr>
                    <w:jc w:val="right"/>
                    <w:rPr>
                      <w:rStyle w:val="Hyperlink"/>
                    </w:rPr>
                  </w:pPr>
                  <w:r w:rsidRPr="00DA3F1F">
                    <w:rPr>
                      <w:rStyle w:val="Hyperlink"/>
                      <w:sz w:val="16"/>
                      <w:szCs w:val="16"/>
                    </w:rPr>
                    <w:t>gbloomgarden@gmail.com</w:t>
                  </w:r>
                  <w:r w:rsidRPr="00DA3F1F">
                    <w:rPr>
                      <w:rStyle w:val="Hyperlink"/>
                    </w:rPr>
                    <w:t xml:space="preserve">   </w:t>
                  </w:r>
                </w:p>
                <w:p w:rsidR="00AD0884" w:rsidRDefault="00AD0884">
                  <w:pPr>
                    <w:jc w:val="right"/>
                    <w:rPr>
                      <w:b/>
                      <w:sz w:val="16"/>
                      <w:szCs w:val="16"/>
                    </w:rPr>
                  </w:pPr>
                </w:p>
                <w:p w:rsidR="00AD0884" w:rsidRPr="006E72B6" w:rsidRDefault="00AD0884">
                  <w:pPr>
                    <w:jc w:val="right"/>
                    <w:rPr>
                      <w:b/>
                      <w:sz w:val="16"/>
                      <w:szCs w:val="16"/>
                    </w:rPr>
                  </w:pPr>
                </w:p>
                <w:p w:rsidR="00AD0884" w:rsidRPr="006E72B6" w:rsidRDefault="00AD0884">
                  <w:pPr>
                    <w:jc w:val="right"/>
                    <w:rPr>
                      <w:b/>
                      <w:sz w:val="16"/>
                      <w:szCs w:val="16"/>
                    </w:rPr>
                  </w:pPr>
                  <w:r w:rsidRPr="006E72B6">
                    <w:rPr>
                      <w:b/>
                      <w:sz w:val="16"/>
                      <w:szCs w:val="16"/>
                    </w:rPr>
                    <w:t>Secretary</w:t>
                  </w:r>
                </w:p>
                <w:p w:rsidR="00AD0884" w:rsidRDefault="00AD0884">
                  <w:pPr>
                    <w:jc w:val="right"/>
                    <w:rPr>
                      <w:sz w:val="16"/>
                      <w:szCs w:val="16"/>
                    </w:rPr>
                  </w:pPr>
                  <w:r w:rsidRPr="00323A89">
                    <w:rPr>
                      <w:sz w:val="16"/>
                      <w:szCs w:val="16"/>
                    </w:rPr>
                    <w:t>Frederick A. Boop</w:t>
                  </w:r>
                </w:p>
                <w:p w:rsidR="00AD0884" w:rsidRPr="00323A89" w:rsidRDefault="00AD0884">
                  <w:pPr>
                    <w:jc w:val="right"/>
                    <w:rPr>
                      <w:rStyle w:val="Hyperlink"/>
                    </w:rPr>
                  </w:pPr>
                  <w:r>
                    <w:t xml:space="preserve"> </w:t>
                  </w:r>
                  <w:hyperlink r:id="rId10" w:history="1">
                    <w:r w:rsidRPr="00323A89">
                      <w:rPr>
                        <w:rStyle w:val="Hyperlink"/>
                        <w:sz w:val="16"/>
                        <w:szCs w:val="16"/>
                      </w:rPr>
                      <w:t>faboop@aol.com</w:t>
                    </w:r>
                  </w:hyperlink>
                  <w:r w:rsidRPr="00323A89">
                    <w:rPr>
                      <w:rStyle w:val="Hyperlink"/>
                    </w:rPr>
                    <w:t xml:space="preserve"> </w:t>
                  </w:r>
                </w:p>
                <w:p w:rsidR="00AD0884" w:rsidRDefault="00AD0884">
                  <w:pPr>
                    <w:jc w:val="right"/>
                    <w:rPr>
                      <w:b/>
                      <w:sz w:val="16"/>
                      <w:szCs w:val="16"/>
                    </w:rPr>
                  </w:pPr>
                </w:p>
                <w:p w:rsidR="00AD0884" w:rsidRPr="006E72B6" w:rsidRDefault="00AD0884">
                  <w:pPr>
                    <w:jc w:val="right"/>
                    <w:rPr>
                      <w:b/>
                      <w:sz w:val="16"/>
                      <w:szCs w:val="16"/>
                    </w:rPr>
                  </w:pPr>
                </w:p>
                <w:p w:rsidR="00AD0884" w:rsidRPr="006E72B6" w:rsidRDefault="00AD0884">
                  <w:pPr>
                    <w:jc w:val="right"/>
                    <w:rPr>
                      <w:b/>
                      <w:sz w:val="16"/>
                      <w:szCs w:val="16"/>
                    </w:rPr>
                  </w:pPr>
                  <w:r w:rsidRPr="006E72B6">
                    <w:rPr>
                      <w:b/>
                      <w:sz w:val="16"/>
                      <w:szCs w:val="16"/>
                    </w:rPr>
                    <w:t>Treasurer</w:t>
                  </w:r>
                </w:p>
                <w:p w:rsidR="00AD0884" w:rsidRDefault="00AD0884" w:rsidP="00DA3F1F">
                  <w:pPr>
                    <w:jc w:val="right"/>
                    <w:rPr>
                      <w:rStyle w:val="Hyperlink"/>
                      <w:sz w:val="16"/>
                      <w:szCs w:val="16"/>
                    </w:rPr>
                  </w:pPr>
                  <w:r>
                    <w:rPr>
                      <w:sz w:val="16"/>
                      <w:szCs w:val="16"/>
                    </w:rPr>
                    <w:t xml:space="preserve"> </w:t>
                  </w:r>
                  <w:r w:rsidRPr="00750BB2">
                    <w:rPr>
                      <w:sz w:val="16"/>
                      <w:szCs w:val="16"/>
                    </w:rPr>
                    <w:t xml:space="preserve"> </w:t>
                  </w:r>
                  <w:r w:rsidRPr="00323A89">
                    <w:rPr>
                      <w:sz w:val="16"/>
                      <w:szCs w:val="16"/>
                    </w:rPr>
                    <w:t>Alex B. Valadka</w:t>
                  </w:r>
                  <w:r w:rsidRPr="006F2CEC">
                    <w:rPr>
                      <w:rStyle w:val="Hyperlink"/>
                      <w:sz w:val="16"/>
                      <w:szCs w:val="16"/>
                    </w:rPr>
                    <w:t xml:space="preserve"> </w:t>
                  </w:r>
                </w:p>
                <w:p w:rsidR="00AD0884" w:rsidRPr="00750BB2" w:rsidRDefault="00AD0884" w:rsidP="00DA3F1F">
                  <w:pPr>
                    <w:jc w:val="right"/>
                    <w:rPr>
                      <w:sz w:val="16"/>
                      <w:szCs w:val="16"/>
                    </w:rPr>
                  </w:pPr>
                  <w:hyperlink r:id="rId11" w:history="1">
                    <w:r w:rsidRPr="00323A89">
                      <w:rPr>
                        <w:rStyle w:val="Hyperlink"/>
                        <w:sz w:val="16"/>
                        <w:szCs w:val="16"/>
                      </w:rPr>
                      <w:t>avaladka@gmail.com</w:t>
                    </w:r>
                  </w:hyperlink>
                  <w:r>
                    <w:rPr>
                      <w:sz w:val="16"/>
                      <w:szCs w:val="16"/>
                    </w:rPr>
                    <w:t xml:space="preserve">   </w:t>
                  </w:r>
                </w:p>
                <w:p w:rsidR="00AD0884" w:rsidRDefault="00AD0884">
                  <w:pPr>
                    <w:jc w:val="right"/>
                    <w:rPr>
                      <w:b/>
                      <w:sz w:val="16"/>
                      <w:szCs w:val="16"/>
                    </w:rPr>
                  </w:pPr>
                </w:p>
                <w:p w:rsidR="00AD0884" w:rsidRPr="00750BB2" w:rsidRDefault="00AD0884">
                  <w:pPr>
                    <w:jc w:val="right"/>
                    <w:rPr>
                      <w:b/>
                      <w:sz w:val="16"/>
                      <w:szCs w:val="16"/>
                    </w:rPr>
                  </w:pPr>
                </w:p>
                <w:p w:rsidR="00AD0884" w:rsidRPr="006E72B6" w:rsidRDefault="00AD0884" w:rsidP="00750BB2">
                  <w:pPr>
                    <w:jc w:val="right"/>
                    <w:rPr>
                      <w:b/>
                      <w:sz w:val="16"/>
                      <w:szCs w:val="16"/>
                    </w:rPr>
                  </w:pPr>
                  <w:r>
                    <w:rPr>
                      <w:b/>
                      <w:sz w:val="16"/>
                      <w:szCs w:val="16"/>
                    </w:rPr>
                    <w:t xml:space="preserve">Past </w:t>
                  </w:r>
                  <w:r w:rsidRPr="006E72B6">
                    <w:rPr>
                      <w:b/>
                      <w:sz w:val="16"/>
                      <w:szCs w:val="16"/>
                    </w:rPr>
                    <w:t>President</w:t>
                  </w:r>
                </w:p>
                <w:p w:rsidR="00AD0884" w:rsidRPr="00480509" w:rsidRDefault="00AD0884" w:rsidP="00DA3F1F">
                  <w:pPr>
                    <w:jc w:val="right"/>
                    <w:rPr>
                      <w:sz w:val="16"/>
                      <w:szCs w:val="16"/>
                    </w:rPr>
                  </w:pPr>
                  <w:r w:rsidRPr="0046054B">
                    <w:rPr>
                      <w:sz w:val="16"/>
                      <w:szCs w:val="16"/>
                    </w:rPr>
                    <w:t xml:space="preserve">Mitchel </w:t>
                  </w:r>
                  <w:r>
                    <w:rPr>
                      <w:sz w:val="16"/>
                      <w:szCs w:val="16"/>
                    </w:rPr>
                    <w:t>S. Berger</w:t>
                  </w:r>
                </w:p>
                <w:p w:rsidR="00AD0884" w:rsidRDefault="00AD0884" w:rsidP="00DA3F1F">
                  <w:pPr>
                    <w:jc w:val="right"/>
                    <w:rPr>
                      <w:sz w:val="16"/>
                      <w:szCs w:val="16"/>
                    </w:rPr>
                  </w:pPr>
                  <w:hyperlink r:id="rId12" w:history="1">
                    <w:r w:rsidRPr="0049495B">
                      <w:rPr>
                        <w:rStyle w:val="Hyperlink"/>
                        <w:sz w:val="16"/>
                        <w:szCs w:val="16"/>
                      </w:rPr>
                      <w:t>bergerm@neurosurg.ucsf.edu</w:t>
                    </w:r>
                  </w:hyperlink>
                  <w:r>
                    <w:rPr>
                      <w:sz w:val="16"/>
                      <w:szCs w:val="16"/>
                    </w:rPr>
                    <w:t xml:space="preserve"> </w:t>
                  </w:r>
                </w:p>
                <w:p w:rsidR="00AD0884" w:rsidRDefault="00AD0884" w:rsidP="00750BB2">
                  <w:pPr>
                    <w:jc w:val="right"/>
                    <w:rPr>
                      <w:sz w:val="16"/>
                      <w:szCs w:val="16"/>
                    </w:rPr>
                  </w:pPr>
                </w:p>
                <w:p w:rsidR="00AD0884" w:rsidRPr="006E72B6" w:rsidRDefault="00AD0884">
                  <w:pPr>
                    <w:jc w:val="right"/>
                    <w:rPr>
                      <w:b/>
                      <w:sz w:val="16"/>
                      <w:szCs w:val="16"/>
                    </w:rPr>
                  </w:pPr>
                  <w:r w:rsidRPr="006E72B6">
                    <w:rPr>
                      <w:b/>
                      <w:sz w:val="16"/>
                      <w:szCs w:val="16"/>
                    </w:rPr>
                    <w:t>Directors-at-Large</w:t>
                  </w:r>
                </w:p>
                <w:p w:rsidR="00AD0884" w:rsidRDefault="00AD0884">
                  <w:pPr>
                    <w:jc w:val="right"/>
                    <w:rPr>
                      <w:bCs/>
                      <w:color w:val="000000"/>
                      <w:sz w:val="16"/>
                      <w:szCs w:val="16"/>
                    </w:rPr>
                  </w:pPr>
                  <w:r w:rsidRPr="00DA3F1F">
                    <w:rPr>
                      <w:bCs/>
                      <w:color w:val="000000"/>
                      <w:sz w:val="16"/>
                      <w:szCs w:val="16"/>
                    </w:rPr>
                    <w:t>Anthony L. Asher</w:t>
                  </w:r>
                </w:p>
                <w:p w:rsidR="00AD0884" w:rsidRDefault="00AD0884">
                  <w:pPr>
                    <w:jc w:val="right"/>
                    <w:rPr>
                      <w:bCs/>
                      <w:color w:val="000000"/>
                      <w:sz w:val="16"/>
                      <w:szCs w:val="16"/>
                    </w:rPr>
                  </w:pPr>
                  <w:r>
                    <w:rPr>
                      <w:bCs/>
                      <w:color w:val="000000"/>
                      <w:sz w:val="16"/>
                      <w:szCs w:val="16"/>
                    </w:rPr>
                    <w:t>H. Hunt Batjer</w:t>
                  </w:r>
                </w:p>
                <w:p w:rsidR="00AD0884" w:rsidRDefault="00AD0884">
                  <w:pPr>
                    <w:jc w:val="right"/>
                    <w:rPr>
                      <w:bCs/>
                      <w:color w:val="000000"/>
                      <w:sz w:val="16"/>
                      <w:szCs w:val="16"/>
                    </w:rPr>
                  </w:pPr>
                  <w:r w:rsidRPr="00323A89">
                    <w:rPr>
                      <w:bCs/>
                      <w:color w:val="000000"/>
                      <w:sz w:val="16"/>
                      <w:szCs w:val="16"/>
                    </w:rPr>
                    <w:t>Deborah L. Benzil</w:t>
                  </w:r>
                </w:p>
                <w:p w:rsidR="00AD0884" w:rsidRPr="00323A89" w:rsidRDefault="00AD0884">
                  <w:pPr>
                    <w:jc w:val="right"/>
                    <w:rPr>
                      <w:bCs/>
                      <w:color w:val="000000"/>
                      <w:sz w:val="16"/>
                      <w:szCs w:val="16"/>
                    </w:rPr>
                  </w:pPr>
                  <w:r w:rsidRPr="00323A89">
                    <w:rPr>
                      <w:bCs/>
                      <w:color w:val="000000"/>
                      <w:sz w:val="16"/>
                      <w:szCs w:val="16"/>
                    </w:rPr>
                    <w:t>E. Sander Connolly, Jr.</w:t>
                  </w:r>
                </w:p>
                <w:p w:rsidR="00AD0884" w:rsidRDefault="00AD0884">
                  <w:pPr>
                    <w:jc w:val="right"/>
                    <w:rPr>
                      <w:bCs/>
                      <w:color w:val="000000"/>
                      <w:sz w:val="16"/>
                      <w:szCs w:val="16"/>
                    </w:rPr>
                  </w:pPr>
                  <w:r>
                    <w:rPr>
                      <w:bCs/>
                      <w:color w:val="000000"/>
                      <w:sz w:val="16"/>
                      <w:szCs w:val="16"/>
                    </w:rPr>
                    <w:t>Christopher I. Shaffrey</w:t>
                  </w:r>
                </w:p>
                <w:p w:rsidR="00AD0884" w:rsidRPr="00480509" w:rsidRDefault="00AD0884">
                  <w:pPr>
                    <w:jc w:val="right"/>
                    <w:rPr>
                      <w:bCs/>
                      <w:color w:val="000000"/>
                      <w:sz w:val="16"/>
                      <w:szCs w:val="16"/>
                    </w:rPr>
                  </w:pPr>
                  <w:r w:rsidRPr="00DA3F1F">
                    <w:rPr>
                      <w:bCs/>
                      <w:color w:val="000000"/>
                      <w:sz w:val="16"/>
                      <w:szCs w:val="16"/>
                    </w:rPr>
                    <w:t>Shelly D. Timmons</w:t>
                  </w:r>
                </w:p>
                <w:p w:rsidR="00AD0884" w:rsidRPr="006E72B6" w:rsidRDefault="00AD0884" w:rsidP="00750BB2">
                  <w:pPr>
                    <w:jc w:val="right"/>
                    <w:rPr>
                      <w:sz w:val="16"/>
                      <w:szCs w:val="16"/>
                    </w:rPr>
                  </w:pPr>
                </w:p>
                <w:p w:rsidR="00AD0884" w:rsidRPr="006E72B6" w:rsidRDefault="00AD0884">
                  <w:pPr>
                    <w:jc w:val="right"/>
                    <w:rPr>
                      <w:b/>
                      <w:sz w:val="16"/>
                      <w:szCs w:val="16"/>
                    </w:rPr>
                  </w:pPr>
                  <w:r w:rsidRPr="006E72B6">
                    <w:rPr>
                      <w:b/>
                      <w:sz w:val="16"/>
                      <w:szCs w:val="16"/>
                    </w:rPr>
                    <w:t>Regional Directors</w:t>
                  </w:r>
                </w:p>
                <w:p w:rsidR="00AD0884" w:rsidRPr="00323A89" w:rsidRDefault="00AD0884">
                  <w:pPr>
                    <w:jc w:val="right"/>
                    <w:rPr>
                      <w:bCs/>
                      <w:color w:val="000000"/>
                      <w:sz w:val="16"/>
                      <w:szCs w:val="16"/>
                    </w:rPr>
                  </w:pPr>
                  <w:r w:rsidRPr="00323A89">
                    <w:rPr>
                      <w:bCs/>
                      <w:color w:val="000000"/>
                      <w:sz w:val="16"/>
                      <w:szCs w:val="16"/>
                    </w:rPr>
                    <w:t>NE: N. Ross Jenkins</w:t>
                  </w:r>
                </w:p>
                <w:p w:rsidR="00AD0884" w:rsidRPr="00323A89" w:rsidRDefault="00AD0884">
                  <w:pPr>
                    <w:jc w:val="right"/>
                    <w:rPr>
                      <w:bCs/>
                      <w:color w:val="000000"/>
                      <w:sz w:val="16"/>
                      <w:szCs w:val="16"/>
                    </w:rPr>
                  </w:pPr>
                  <w:r w:rsidRPr="00323A89">
                    <w:rPr>
                      <w:bCs/>
                      <w:color w:val="000000"/>
                      <w:sz w:val="16"/>
                      <w:szCs w:val="16"/>
                    </w:rPr>
                    <w:t>NW: Monica C. Wehby</w:t>
                  </w:r>
                </w:p>
                <w:p w:rsidR="00AD0884" w:rsidRPr="00C335E1" w:rsidRDefault="00AD0884">
                  <w:pPr>
                    <w:jc w:val="right"/>
                    <w:rPr>
                      <w:bCs/>
                      <w:color w:val="000000"/>
                      <w:sz w:val="16"/>
                      <w:szCs w:val="16"/>
                    </w:rPr>
                  </w:pPr>
                  <w:r w:rsidRPr="00323A89">
                    <w:rPr>
                      <w:bCs/>
                      <w:color w:val="000000"/>
                      <w:sz w:val="16"/>
                      <w:szCs w:val="16"/>
                    </w:rPr>
                    <w:t>SE: John D. Davis</w:t>
                  </w:r>
                </w:p>
                <w:p w:rsidR="00AD0884" w:rsidRPr="00C335E1" w:rsidRDefault="00AD0884">
                  <w:pPr>
                    <w:jc w:val="right"/>
                    <w:rPr>
                      <w:sz w:val="16"/>
                      <w:szCs w:val="16"/>
                    </w:rPr>
                  </w:pPr>
                  <w:r w:rsidRPr="00C335E1">
                    <w:rPr>
                      <w:sz w:val="16"/>
                      <w:szCs w:val="16"/>
                    </w:rPr>
                    <w:t xml:space="preserve">SW: </w:t>
                  </w:r>
                  <w:r w:rsidRPr="00EE1F4A">
                    <w:rPr>
                      <w:bCs/>
                      <w:sz w:val="16"/>
                      <w:szCs w:val="16"/>
                    </w:rPr>
                    <w:t>J. Adair Prall</w:t>
                  </w:r>
                </w:p>
                <w:p w:rsidR="00AD0884" w:rsidRPr="006E72B6" w:rsidRDefault="00AD0884">
                  <w:pPr>
                    <w:spacing w:line="40" w:lineRule="atLeast"/>
                    <w:jc w:val="right"/>
                    <w:rPr>
                      <w:sz w:val="16"/>
                      <w:szCs w:val="16"/>
                    </w:rPr>
                  </w:pPr>
                </w:p>
                <w:p w:rsidR="00AD0884" w:rsidRPr="006E72B6" w:rsidRDefault="00AD0884">
                  <w:pPr>
                    <w:spacing w:line="40" w:lineRule="atLeast"/>
                    <w:jc w:val="right"/>
                    <w:rPr>
                      <w:b/>
                      <w:sz w:val="16"/>
                      <w:szCs w:val="16"/>
                    </w:rPr>
                  </w:pPr>
                  <w:r w:rsidRPr="006E72B6">
                    <w:rPr>
                      <w:b/>
                      <w:sz w:val="16"/>
                      <w:szCs w:val="16"/>
                    </w:rPr>
                    <w:t>Historian</w:t>
                  </w:r>
                </w:p>
                <w:p w:rsidR="00AD0884" w:rsidRPr="00C335E1" w:rsidRDefault="00AD0884">
                  <w:pPr>
                    <w:jc w:val="right"/>
                    <w:rPr>
                      <w:sz w:val="16"/>
                      <w:szCs w:val="16"/>
                    </w:rPr>
                  </w:pPr>
                  <w:r w:rsidRPr="00C335E1">
                    <w:rPr>
                      <w:bCs/>
                      <w:color w:val="000000"/>
                      <w:sz w:val="16"/>
                      <w:szCs w:val="16"/>
                    </w:rPr>
                    <w:t>Samuel H. Greenblatt</w:t>
                  </w:r>
                </w:p>
                <w:p w:rsidR="00AD0884" w:rsidRDefault="00AD0884">
                  <w:pPr>
                    <w:jc w:val="right"/>
                    <w:rPr>
                      <w:b/>
                      <w:sz w:val="16"/>
                      <w:szCs w:val="16"/>
                    </w:rPr>
                  </w:pPr>
                </w:p>
                <w:p w:rsidR="00AD0884" w:rsidRPr="006E72B6" w:rsidRDefault="00AD0884">
                  <w:pPr>
                    <w:jc w:val="right"/>
                    <w:rPr>
                      <w:b/>
                      <w:sz w:val="16"/>
                      <w:szCs w:val="16"/>
                    </w:rPr>
                  </w:pPr>
                  <w:r w:rsidRPr="006E72B6">
                    <w:rPr>
                      <w:b/>
                      <w:sz w:val="16"/>
                      <w:szCs w:val="16"/>
                    </w:rPr>
                    <w:t>Executive Director</w:t>
                  </w:r>
                </w:p>
                <w:p w:rsidR="00AD0884" w:rsidRPr="006E72B6" w:rsidRDefault="00AD0884">
                  <w:pPr>
                    <w:jc w:val="right"/>
                    <w:rPr>
                      <w:sz w:val="16"/>
                      <w:szCs w:val="16"/>
                    </w:rPr>
                  </w:pPr>
                  <w:r w:rsidRPr="006E72B6">
                    <w:rPr>
                      <w:sz w:val="16"/>
                      <w:szCs w:val="16"/>
                    </w:rPr>
                    <w:t>Thomas A. Marshall</w:t>
                  </w:r>
                </w:p>
                <w:p w:rsidR="00AD0884" w:rsidRPr="00167FD5" w:rsidRDefault="00AD0884">
                  <w:pPr>
                    <w:jc w:val="right"/>
                    <w:rPr>
                      <w:sz w:val="16"/>
                      <w:szCs w:val="16"/>
                    </w:rPr>
                  </w:pPr>
                  <w:hyperlink r:id="rId13" w:history="1">
                    <w:r w:rsidRPr="00451B2A">
                      <w:rPr>
                        <w:rStyle w:val="Hyperlink"/>
                        <w:sz w:val="16"/>
                        <w:szCs w:val="16"/>
                      </w:rPr>
                      <w:t>tam@aans.org</w:t>
                    </w:r>
                  </w:hyperlink>
                  <w:r>
                    <w:rPr>
                      <w:sz w:val="16"/>
                      <w:szCs w:val="16"/>
                    </w:rPr>
                    <w:t xml:space="preserve"> </w:t>
                  </w:r>
                </w:p>
                <w:bookmarkEnd w:id="0"/>
                <w:p w:rsidR="00AD0884" w:rsidRPr="006E72B6" w:rsidRDefault="00AD0884">
                  <w:pPr>
                    <w:rPr>
                      <w:sz w:val="16"/>
                      <w:szCs w:val="16"/>
                    </w:rPr>
                  </w:pPr>
                </w:p>
              </w:txbxContent>
            </v:textbox>
          </v:shape>
        </w:pict>
      </w:r>
    </w:p>
    <w:p w:rsidR="005E4FC7" w:rsidRPr="005E4FC7" w:rsidRDefault="005E4FC7" w:rsidP="005E4FC7"/>
    <w:p w:rsidR="005E4FC7" w:rsidRPr="005E4FC7" w:rsidRDefault="00CA617B" w:rsidP="005E4FC7">
      <w:r>
        <w:tab/>
      </w:r>
      <w:r w:rsidR="00FC757C">
        <w:tab/>
      </w:r>
      <w:r w:rsidR="00FC757C">
        <w:tab/>
      </w:r>
      <w:r w:rsidR="00FC757C">
        <w:tab/>
      </w:r>
    </w:p>
    <w:p w:rsidR="005E4FC7" w:rsidRPr="005E4FC7" w:rsidRDefault="005E4FC7" w:rsidP="005E4FC7"/>
    <w:p w:rsidR="005E4FC7" w:rsidRDefault="005E4FC7" w:rsidP="005E4FC7"/>
    <w:p w:rsidR="005E4FC7" w:rsidRPr="005E4FC7" w:rsidRDefault="005E4FC7" w:rsidP="009B7FC4">
      <w:pPr>
        <w:pStyle w:val="Heading2"/>
      </w:pPr>
    </w:p>
    <w:sectPr w:rsidR="005E4FC7" w:rsidRPr="005E4FC7" w:rsidSect="009A619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D478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5C869EA"/>
    <w:multiLevelType w:val="hybridMultilevel"/>
    <w:tmpl w:val="18B895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63297C"/>
    <w:rsid w:val="00030F8E"/>
    <w:rsid w:val="00047513"/>
    <w:rsid w:val="00086DE5"/>
    <w:rsid w:val="000E6736"/>
    <w:rsid w:val="00143479"/>
    <w:rsid w:val="00167FD5"/>
    <w:rsid w:val="00260F20"/>
    <w:rsid w:val="00273B7D"/>
    <w:rsid w:val="0027486B"/>
    <w:rsid w:val="00274DF9"/>
    <w:rsid w:val="002D247B"/>
    <w:rsid w:val="00323A89"/>
    <w:rsid w:val="00380DE9"/>
    <w:rsid w:val="00395E43"/>
    <w:rsid w:val="003C22FC"/>
    <w:rsid w:val="003D750C"/>
    <w:rsid w:val="00466B12"/>
    <w:rsid w:val="00480509"/>
    <w:rsid w:val="004A6559"/>
    <w:rsid w:val="0050633D"/>
    <w:rsid w:val="00506348"/>
    <w:rsid w:val="0053433A"/>
    <w:rsid w:val="00561661"/>
    <w:rsid w:val="005B6E53"/>
    <w:rsid w:val="005E4FC7"/>
    <w:rsid w:val="00621DB6"/>
    <w:rsid w:val="0063297C"/>
    <w:rsid w:val="006762A1"/>
    <w:rsid w:val="006768A4"/>
    <w:rsid w:val="006E72B6"/>
    <w:rsid w:val="006F2CEC"/>
    <w:rsid w:val="0074332E"/>
    <w:rsid w:val="00750BB2"/>
    <w:rsid w:val="00755B97"/>
    <w:rsid w:val="007A4B0C"/>
    <w:rsid w:val="007B69B2"/>
    <w:rsid w:val="00850CCF"/>
    <w:rsid w:val="0086615F"/>
    <w:rsid w:val="008E0582"/>
    <w:rsid w:val="008E591D"/>
    <w:rsid w:val="00911E9B"/>
    <w:rsid w:val="0096310E"/>
    <w:rsid w:val="009869DB"/>
    <w:rsid w:val="009A6190"/>
    <w:rsid w:val="009B7FC4"/>
    <w:rsid w:val="00A65360"/>
    <w:rsid w:val="00A874AD"/>
    <w:rsid w:val="00A9450E"/>
    <w:rsid w:val="00AD0884"/>
    <w:rsid w:val="00AD7501"/>
    <w:rsid w:val="00AF41DB"/>
    <w:rsid w:val="00B4072E"/>
    <w:rsid w:val="00B54BB3"/>
    <w:rsid w:val="00B82FF2"/>
    <w:rsid w:val="00BA1DBC"/>
    <w:rsid w:val="00BC6B90"/>
    <w:rsid w:val="00BD092A"/>
    <w:rsid w:val="00C04F1D"/>
    <w:rsid w:val="00C260BB"/>
    <w:rsid w:val="00C335E1"/>
    <w:rsid w:val="00CA617B"/>
    <w:rsid w:val="00D44EC5"/>
    <w:rsid w:val="00D673A6"/>
    <w:rsid w:val="00D86B55"/>
    <w:rsid w:val="00DA3F1F"/>
    <w:rsid w:val="00DB4594"/>
    <w:rsid w:val="00E22561"/>
    <w:rsid w:val="00EB00AA"/>
    <w:rsid w:val="00ED22D4"/>
    <w:rsid w:val="00EE1F4A"/>
    <w:rsid w:val="00F179B2"/>
    <w:rsid w:val="00F92C41"/>
    <w:rsid w:val="00FC757C"/>
    <w:rsid w:val="00FF2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190"/>
    <w:rPr>
      <w:sz w:val="24"/>
      <w:szCs w:val="24"/>
    </w:rPr>
  </w:style>
  <w:style w:type="paragraph" w:styleId="Heading1">
    <w:name w:val="heading 1"/>
    <w:basedOn w:val="Normal"/>
    <w:next w:val="Normal"/>
    <w:qFormat/>
    <w:rsid w:val="00AD0884"/>
    <w:pPr>
      <w:outlineLvl w:val="0"/>
    </w:pPr>
    <w:rPr>
      <w:sz w:val="19"/>
      <w:szCs w:val="19"/>
    </w:rPr>
  </w:style>
  <w:style w:type="paragraph" w:styleId="Heading2">
    <w:name w:val="heading 2"/>
    <w:basedOn w:val="Normal"/>
    <w:next w:val="Normal"/>
    <w:link w:val="Heading2Char"/>
    <w:unhideWhenUsed/>
    <w:qFormat/>
    <w:rsid w:val="009B7FC4"/>
    <w:pPr>
      <w:jc w:val="right"/>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6190"/>
    <w:rPr>
      <w:color w:val="0000FF"/>
      <w:u w:val="single"/>
    </w:rPr>
  </w:style>
  <w:style w:type="character" w:styleId="FollowedHyperlink">
    <w:name w:val="FollowedHyperlink"/>
    <w:basedOn w:val="DefaultParagraphFont"/>
    <w:rsid w:val="009A6190"/>
    <w:rPr>
      <w:color w:val="800080"/>
      <w:u w:val="single"/>
    </w:rPr>
  </w:style>
  <w:style w:type="paragraph" w:styleId="BalloonText">
    <w:name w:val="Balloon Text"/>
    <w:basedOn w:val="Normal"/>
    <w:semiHidden/>
    <w:rsid w:val="0063297C"/>
    <w:rPr>
      <w:rFonts w:ascii="Tahoma" w:hAnsi="Tahoma" w:cs="Tahoma"/>
      <w:sz w:val="16"/>
      <w:szCs w:val="16"/>
    </w:rPr>
  </w:style>
  <w:style w:type="paragraph" w:styleId="BodyText">
    <w:name w:val="Body Text"/>
    <w:basedOn w:val="Normal"/>
    <w:rsid w:val="0074332E"/>
    <w:rPr>
      <w:sz w:val="20"/>
    </w:rPr>
  </w:style>
  <w:style w:type="paragraph" w:styleId="ListBullet">
    <w:name w:val="List Bullet"/>
    <w:basedOn w:val="Normal"/>
    <w:autoRedefine/>
    <w:rsid w:val="0074332E"/>
    <w:pPr>
      <w:numPr>
        <w:numId w:val="1"/>
      </w:numPr>
    </w:pPr>
    <w:rPr>
      <w:sz w:val="20"/>
      <w:szCs w:val="20"/>
    </w:rPr>
  </w:style>
  <w:style w:type="paragraph" w:styleId="PlainText">
    <w:name w:val="Plain Text"/>
    <w:basedOn w:val="Normal"/>
    <w:link w:val="PlainTextChar"/>
    <w:uiPriority w:val="99"/>
    <w:unhideWhenUsed/>
    <w:rsid w:val="00167FD5"/>
    <w:rPr>
      <w:rFonts w:ascii="Consolas" w:hAnsi="Consolas"/>
      <w:sz w:val="21"/>
      <w:szCs w:val="21"/>
    </w:rPr>
  </w:style>
  <w:style w:type="character" w:customStyle="1" w:styleId="PlainTextChar">
    <w:name w:val="Plain Text Char"/>
    <w:basedOn w:val="DefaultParagraphFont"/>
    <w:link w:val="PlainText"/>
    <w:uiPriority w:val="99"/>
    <w:rsid w:val="00167FD5"/>
    <w:rPr>
      <w:rFonts w:ascii="Consolas" w:hAnsi="Consolas"/>
      <w:sz w:val="21"/>
      <w:szCs w:val="21"/>
    </w:rPr>
  </w:style>
  <w:style w:type="paragraph" w:styleId="ListParagraph">
    <w:name w:val="List Paragraph"/>
    <w:basedOn w:val="Normal"/>
    <w:uiPriority w:val="34"/>
    <w:qFormat/>
    <w:rsid w:val="00EB00AA"/>
    <w:pPr>
      <w:ind w:left="720"/>
    </w:pPr>
    <w:rPr>
      <w:rFonts w:ascii="Calibri" w:eastAsiaTheme="minorHAnsi" w:hAnsi="Calibri"/>
      <w:sz w:val="22"/>
      <w:szCs w:val="22"/>
    </w:rPr>
  </w:style>
  <w:style w:type="paragraph" w:styleId="Caption">
    <w:name w:val="caption"/>
    <w:basedOn w:val="Normal"/>
    <w:next w:val="Normal"/>
    <w:semiHidden/>
    <w:unhideWhenUsed/>
    <w:qFormat/>
    <w:rsid w:val="00B54BB3"/>
    <w:pPr>
      <w:spacing w:after="200"/>
    </w:pPr>
    <w:rPr>
      <w:b/>
      <w:bCs/>
      <w:color w:val="4F81BD" w:themeColor="accent1"/>
      <w:sz w:val="18"/>
      <w:szCs w:val="18"/>
    </w:rPr>
  </w:style>
  <w:style w:type="character" w:customStyle="1" w:styleId="Heading2Char">
    <w:name w:val="Heading 2 Char"/>
    <w:basedOn w:val="DefaultParagraphFont"/>
    <w:link w:val="Heading2"/>
    <w:rsid w:val="009B7FC4"/>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190"/>
    <w:rPr>
      <w:sz w:val="24"/>
      <w:szCs w:val="24"/>
    </w:rPr>
  </w:style>
  <w:style w:type="paragraph" w:styleId="Heading1">
    <w:name w:val="heading 1"/>
    <w:basedOn w:val="Normal"/>
    <w:next w:val="Normal"/>
    <w:qFormat/>
    <w:rsid w:val="008C5F1E"/>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6190"/>
    <w:rPr>
      <w:color w:val="0000FF"/>
      <w:u w:val="single"/>
    </w:rPr>
  </w:style>
  <w:style w:type="character" w:styleId="FollowedHyperlink">
    <w:name w:val="FollowedHyperlink"/>
    <w:basedOn w:val="DefaultParagraphFont"/>
    <w:rsid w:val="009A6190"/>
    <w:rPr>
      <w:color w:val="800080"/>
      <w:u w:val="single"/>
    </w:rPr>
  </w:style>
  <w:style w:type="paragraph" w:styleId="BalloonText">
    <w:name w:val="Balloon Text"/>
    <w:basedOn w:val="Normal"/>
    <w:semiHidden/>
    <w:rsid w:val="0063297C"/>
    <w:rPr>
      <w:rFonts w:ascii="Tahoma" w:hAnsi="Tahoma" w:cs="Tahoma"/>
      <w:sz w:val="16"/>
      <w:szCs w:val="16"/>
    </w:rPr>
  </w:style>
  <w:style w:type="paragraph" w:styleId="BodyText">
    <w:name w:val="Body Text"/>
    <w:basedOn w:val="Normal"/>
    <w:rsid w:val="0074332E"/>
    <w:rPr>
      <w:sz w:val="20"/>
    </w:rPr>
  </w:style>
  <w:style w:type="paragraph" w:styleId="ListBullet">
    <w:name w:val="List Bullet"/>
    <w:basedOn w:val="Normal"/>
    <w:autoRedefine/>
    <w:rsid w:val="0074332E"/>
    <w:pPr>
      <w:numPr>
        <w:numId w:val="1"/>
      </w:numPr>
    </w:pPr>
    <w:rPr>
      <w:sz w:val="20"/>
      <w:szCs w:val="20"/>
    </w:rPr>
  </w:style>
  <w:style w:type="paragraph" w:styleId="PlainText">
    <w:name w:val="Plain Text"/>
    <w:basedOn w:val="Normal"/>
    <w:link w:val="PlainTextChar"/>
    <w:uiPriority w:val="99"/>
    <w:unhideWhenUsed/>
    <w:rsid w:val="00167FD5"/>
    <w:rPr>
      <w:rFonts w:ascii="Consolas" w:hAnsi="Consolas"/>
      <w:sz w:val="21"/>
      <w:szCs w:val="21"/>
    </w:rPr>
  </w:style>
  <w:style w:type="character" w:customStyle="1" w:styleId="PlainTextChar">
    <w:name w:val="Plain Text Char"/>
    <w:basedOn w:val="DefaultParagraphFont"/>
    <w:link w:val="PlainText"/>
    <w:uiPriority w:val="99"/>
    <w:rsid w:val="00167FD5"/>
    <w:rPr>
      <w:rFonts w:ascii="Consolas" w:hAnsi="Consolas"/>
      <w:sz w:val="21"/>
      <w:szCs w:val="21"/>
    </w:rPr>
  </w:style>
  <w:style w:type="paragraph" w:styleId="ListParagraph">
    <w:name w:val="List Paragraph"/>
    <w:basedOn w:val="Normal"/>
    <w:uiPriority w:val="34"/>
    <w:qFormat/>
    <w:rsid w:val="00EB00AA"/>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723135785">
      <w:bodyDiv w:val="1"/>
      <w:marLeft w:val="0"/>
      <w:marRight w:val="0"/>
      <w:marTop w:val="0"/>
      <w:marBottom w:val="0"/>
      <w:divBdr>
        <w:top w:val="none" w:sz="0" w:space="0" w:color="auto"/>
        <w:left w:val="none" w:sz="0" w:space="0" w:color="auto"/>
        <w:bottom w:val="none" w:sz="0" w:space="0" w:color="auto"/>
        <w:right w:val="none" w:sz="0" w:space="0" w:color="auto"/>
      </w:divBdr>
    </w:div>
    <w:div w:id="1280185124">
      <w:bodyDiv w:val="1"/>
      <w:marLeft w:val="0"/>
      <w:marRight w:val="0"/>
      <w:marTop w:val="0"/>
      <w:marBottom w:val="0"/>
      <w:divBdr>
        <w:top w:val="none" w:sz="0" w:space="0" w:color="auto"/>
        <w:left w:val="none" w:sz="0" w:space="0" w:color="auto"/>
        <w:bottom w:val="none" w:sz="0" w:space="0" w:color="auto"/>
        <w:right w:val="none" w:sz="0" w:space="0" w:color="auto"/>
      </w:divBdr>
    </w:div>
    <w:div w:id="20712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couldwell@hsc.utah.edu" TargetMode="External"/><Relationship Id="rId13" Type="http://schemas.openxmlformats.org/officeDocument/2006/relationships/hyperlink" Target="mailto:tam@aans.org" TargetMode="External"/><Relationship Id="rId3" Type="http://schemas.openxmlformats.org/officeDocument/2006/relationships/settings" Target="settings.xml"/><Relationship Id="rId7" Type="http://schemas.openxmlformats.org/officeDocument/2006/relationships/hyperlink" Target="http://www.AANS.org" TargetMode="External"/><Relationship Id="rId12" Type="http://schemas.openxmlformats.org/officeDocument/2006/relationships/hyperlink" Target="mailto:bergerm@neurosurg.ucsf.ed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valadka@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faboop@aol.com" TargetMode="External"/><Relationship Id="rId4" Type="http://schemas.openxmlformats.org/officeDocument/2006/relationships/webSettings" Target="webSettings.xml"/><Relationship Id="rId9" Type="http://schemas.openxmlformats.org/officeDocument/2006/relationships/hyperlink" Target="mailto:rharbaugh@p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AANS</Company>
  <LinksUpToDate>false</LinksUpToDate>
  <CharactersWithSpaces>21</CharactersWithSpaces>
  <SharedDoc>false</SharedDoc>
  <HLinks>
    <vt:vector size="48" baseType="variant">
      <vt:variant>
        <vt:i4>2621462</vt:i4>
      </vt:variant>
      <vt:variant>
        <vt:i4>21</vt:i4>
      </vt:variant>
      <vt:variant>
        <vt:i4>0</vt:i4>
      </vt:variant>
      <vt:variant>
        <vt:i4>5</vt:i4>
      </vt:variant>
      <vt:variant>
        <vt:lpwstr>mailto:tam@aans.org</vt:lpwstr>
      </vt:variant>
      <vt:variant>
        <vt:lpwstr/>
      </vt:variant>
      <vt:variant>
        <vt:i4>6488148</vt:i4>
      </vt:variant>
      <vt:variant>
        <vt:i4>18</vt:i4>
      </vt:variant>
      <vt:variant>
        <vt:i4>0</vt:i4>
      </vt:variant>
      <vt:variant>
        <vt:i4>5</vt:i4>
      </vt:variant>
      <vt:variant>
        <vt:lpwstr>mailto:jbeanlex@gmail.com</vt:lpwstr>
      </vt:variant>
      <vt:variant>
        <vt:lpwstr/>
      </vt:variant>
      <vt:variant>
        <vt:i4>3539038</vt:i4>
      </vt:variant>
      <vt:variant>
        <vt:i4>15</vt:i4>
      </vt:variant>
      <vt:variant>
        <vt:i4>0</vt:i4>
      </vt:variant>
      <vt:variant>
        <vt:i4>5</vt:i4>
      </vt:variant>
      <vt:variant>
        <vt:lpwstr>mailto:pcm6@columbia.edu</vt:lpwstr>
      </vt:variant>
      <vt:variant>
        <vt:lpwstr/>
      </vt:variant>
      <vt:variant>
        <vt:i4>5439612</vt:i4>
      </vt:variant>
      <vt:variant>
        <vt:i4>12</vt:i4>
      </vt:variant>
      <vt:variant>
        <vt:i4>0</vt:i4>
      </vt:variant>
      <vt:variant>
        <vt:i4>5</vt:i4>
      </vt:variant>
      <vt:variant>
        <vt:lpwstr>mailto:william.couldwell@hsc.utah.edu</vt:lpwstr>
      </vt:variant>
      <vt:variant>
        <vt:lpwstr/>
      </vt:variant>
      <vt:variant>
        <vt:i4>5636192</vt:i4>
      </vt:variant>
      <vt:variant>
        <vt:i4>9</vt:i4>
      </vt:variant>
      <vt:variant>
        <vt:i4>0</vt:i4>
      </vt:variant>
      <vt:variant>
        <vt:i4>5</vt:i4>
      </vt:variant>
      <vt:variant>
        <vt:lpwstr>mailto:cloftus@temple.edu</vt:lpwstr>
      </vt:variant>
      <vt:variant>
        <vt:lpwstr/>
      </vt:variant>
      <vt:variant>
        <vt:i4>2162757</vt:i4>
      </vt:variant>
      <vt:variant>
        <vt:i4>6</vt:i4>
      </vt:variant>
      <vt:variant>
        <vt:i4>0</vt:i4>
      </vt:variant>
      <vt:variant>
        <vt:i4>5</vt:i4>
      </vt:variant>
      <vt:variant>
        <vt:lpwstr>mailto:james.rutka@sickkids.ca</vt:lpwstr>
      </vt:variant>
      <vt:variant>
        <vt:lpwstr/>
      </vt:variant>
      <vt:variant>
        <vt:i4>4849713</vt:i4>
      </vt:variant>
      <vt:variant>
        <vt:i4>3</vt:i4>
      </vt:variant>
      <vt:variant>
        <vt:i4>0</vt:i4>
      </vt:variant>
      <vt:variant>
        <vt:i4>5</vt:i4>
      </vt:variant>
      <vt:variant>
        <vt:lpwstr>mailto:ttippett2@aol.com</vt:lpwstr>
      </vt:variant>
      <vt:variant>
        <vt:lpwstr/>
      </vt:variant>
      <vt:variant>
        <vt:i4>5701706</vt:i4>
      </vt:variant>
      <vt:variant>
        <vt:i4>0</vt:i4>
      </vt:variant>
      <vt:variant>
        <vt:i4>0</vt:i4>
      </vt:variant>
      <vt:variant>
        <vt:i4>5</vt:i4>
      </vt:variant>
      <vt:variant>
        <vt:lpwstr>http://www.aans.org/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mlm</dc:creator>
  <cp:lastModifiedBy>Crystal Love</cp:lastModifiedBy>
  <cp:revision>3</cp:revision>
  <cp:lastPrinted>2012-04-26T17:46:00Z</cp:lastPrinted>
  <dcterms:created xsi:type="dcterms:W3CDTF">2013-10-28T18:16:00Z</dcterms:created>
  <dcterms:modified xsi:type="dcterms:W3CDTF">2013-10-28T18:18:00Z</dcterms:modified>
</cp:coreProperties>
</file>