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53" w:rsidRDefault="00233B53" w:rsidP="00233B53">
      <w:pPr>
        <w:pStyle w:val="Caption"/>
        <w:ind w:left="0"/>
      </w:pPr>
      <w:r>
        <w:t xml:space="preserve">Table </w:t>
      </w:r>
      <w:fldSimple w:instr=" SEQ Table \* ARABIC ">
        <w:r>
          <w:rPr>
            <w:noProof/>
          </w:rPr>
          <w:t>1</w:t>
        </w:r>
      </w:fldSimple>
      <w:r>
        <w:t xml:space="preserve">: </w:t>
      </w:r>
      <w:r w:rsidRPr="00D56C44">
        <w:t>Data collection grid. To be updated at every study contact</w:t>
      </w:r>
    </w:p>
    <w:tbl>
      <w:tblPr>
        <w:tblStyle w:val="TableGrid"/>
        <w:tblW w:w="0" w:type="auto"/>
        <w:tblLook w:val="04A0" w:firstRow="1" w:lastRow="0" w:firstColumn="1" w:lastColumn="0" w:noHBand="0" w:noVBand="1"/>
      </w:tblPr>
      <w:tblGrid>
        <w:gridCol w:w="3672"/>
        <w:gridCol w:w="3672"/>
        <w:gridCol w:w="3672"/>
      </w:tblGrid>
      <w:tr w:rsidR="00F32012" w:rsidTr="00782607">
        <w:trPr>
          <w:cantSplit/>
          <w:tblHeader/>
        </w:trPr>
        <w:tc>
          <w:tcPr>
            <w:tcW w:w="3672" w:type="dxa"/>
          </w:tcPr>
          <w:p w:rsidR="00F32012" w:rsidRPr="001603F4" w:rsidRDefault="00F32012" w:rsidP="001603F4">
            <w:pPr>
              <w:rPr>
                <w:b/>
              </w:rPr>
            </w:pPr>
            <w:r w:rsidRPr="001603F4">
              <w:rPr>
                <w:b/>
              </w:rPr>
              <w:t>Date of the</w:t>
            </w:r>
            <w:bookmarkStart w:id="0" w:name="_GoBack"/>
            <w:bookmarkEnd w:id="0"/>
            <w:r w:rsidRPr="001603F4">
              <w:rPr>
                <w:b/>
              </w:rPr>
              <w:t>rapy (month/day/year)</w:t>
            </w:r>
          </w:p>
        </w:tc>
        <w:tc>
          <w:tcPr>
            <w:tcW w:w="3672" w:type="dxa"/>
          </w:tcPr>
          <w:p w:rsidR="00F32012" w:rsidRPr="001603F4" w:rsidRDefault="00233B53" w:rsidP="001603F4">
            <w:pPr>
              <w:rPr>
                <w:b/>
              </w:rPr>
            </w:pPr>
            <w:r w:rsidRPr="001603F4">
              <w:rPr>
                <w:b/>
              </w:rPr>
              <w:t>Expected length of session (in minutes)</w:t>
            </w:r>
          </w:p>
        </w:tc>
        <w:tc>
          <w:tcPr>
            <w:tcW w:w="3672" w:type="dxa"/>
          </w:tcPr>
          <w:p w:rsidR="00F32012" w:rsidRPr="001603F4" w:rsidRDefault="00233B53" w:rsidP="001603F4">
            <w:pPr>
              <w:rPr>
                <w:b/>
              </w:rPr>
            </w:pPr>
            <w:r w:rsidRPr="001603F4">
              <w:rPr>
                <w:b/>
              </w:rPr>
              <w:t>Actual length of session (in minutes)</w:t>
            </w:r>
          </w:p>
        </w:tc>
      </w:tr>
      <w:tr w:rsidR="005550E0" w:rsidTr="00782607">
        <w:trPr>
          <w:cantSplit/>
        </w:trPr>
        <w:tc>
          <w:tcPr>
            <w:tcW w:w="3672" w:type="dxa"/>
          </w:tcPr>
          <w:p w:rsidR="005550E0" w:rsidRPr="000D3F90" w:rsidRDefault="005550E0" w:rsidP="005550E0">
            <w:r w:rsidRPr="000D3F90">
              <w:t>(month/day/year)</w:t>
            </w:r>
          </w:p>
        </w:tc>
        <w:tc>
          <w:tcPr>
            <w:tcW w:w="3672" w:type="dxa"/>
          </w:tcPr>
          <w:p w:rsidR="005550E0" w:rsidRDefault="005550E0" w:rsidP="005550E0">
            <w:r>
              <w:t>(Please fill in the expected length of the session in minutes)</w:t>
            </w:r>
          </w:p>
        </w:tc>
        <w:tc>
          <w:tcPr>
            <w:tcW w:w="3672" w:type="dxa"/>
          </w:tcPr>
          <w:p w:rsidR="005550E0" w:rsidRDefault="005550E0" w:rsidP="005550E0">
            <w:r>
              <w:t>(Please fill in the actual length of the session in minutes)</w:t>
            </w:r>
          </w:p>
        </w:tc>
      </w:tr>
    </w:tbl>
    <w:p w:rsidR="00F32012" w:rsidRDefault="00F32012" w:rsidP="00F32012"/>
    <w:p w:rsidR="00B34559" w:rsidRPr="00F32012" w:rsidRDefault="00B34559" w:rsidP="00F32012">
      <w:pPr>
        <w:sectPr w:rsidR="00B34559" w:rsidRPr="00F32012" w:rsidSect="00F10CF1">
          <w:headerReference w:type="default" r:id="rId11"/>
          <w:footerReference w:type="default" r:id="rId12"/>
          <w:type w:val="continuous"/>
          <w:pgSz w:w="12240" w:h="15840" w:code="1"/>
          <w:pgMar w:top="720" w:right="720" w:bottom="720" w:left="720" w:header="576" w:footer="432" w:gutter="0"/>
          <w:cols w:space="720"/>
          <w:docGrid w:linePitch="360"/>
        </w:sectPr>
      </w:pPr>
    </w:p>
    <w:p w:rsidR="00B34559" w:rsidRPr="00F32012" w:rsidRDefault="00B34559" w:rsidP="001603F4">
      <w:pPr>
        <w:pStyle w:val="Heading2"/>
        <w:rPr>
          <w:bCs/>
        </w:rPr>
      </w:pPr>
      <w:r w:rsidRPr="00F32012">
        <w:lastRenderedPageBreak/>
        <w:t xml:space="preserve">General </w:t>
      </w:r>
      <w:r w:rsidRPr="001603F4">
        <w:t>Instructions</w:t>
      </w:r>
    </w:p>
    <w:p w:rsidR="009A55E2" w:rsidRPr="00F32012" w:rsidRDefault="00AB0072" w:rsidP="00F32012">
      <w:r w:rsidRPr="00F32012">
        <w:t xml:space="preserve">The </w:t>
      </w:r>
      <w:r w:rsidR="00A86BF7" w:rsidRPr="00F32012">
        <w:t>Study Therapies</w:t>
      </w:r>
      <w:r w:rsidRPr="00F32012">
        <w:t xml:space="preserve"> Compliance form tracks </w:t>
      </w:r>
      <w:r w:rsidR="00741430" w:rsidRPr="00F32012">
        <w:t xml:space="preserve">all protocol-specified therapy received by the </w:t>
      </w:r>
      <w:r w:rsidR="00ED7D65" w:rsidRPr="00F32012">
        <w:t xml:space="preserve">participant/ </w:t>
      </w:r>
      <w:r w:rsidR="009A55E2" w:rsidRPr="00F32012">
        <w:t>subject.</w:t>
      </w:r>
    </w:p>
    <w:p w:rsidR="00671A0C" w:rsidRPr="00F32012" w:rsidRDefault="00AB0072" w:rsidP="00F32012">
      <w:r w:rsidRPr="00F32012">
        <w:t>For studies</w:t>
      </w:r>
      <w:r w:rsidR="00D8467E" w:rsidRPr="00F32012">
        <w:t xml:space="preserve"> using therapies</w:t>
      </w:r>
      <w:r w:rsidRPr="00F32012">
        <w:t xml:space="preserve">, the study </w:t>
      </w:r>
      <w:r w:rsidR="00ED7D65" w:rsidRPr="00F32012">
        <w:t>participants/</w:t>
      </w:r>
      <w:r w:rsidRPr="00F32012">
        <w:t xml:space="preserve">subjects are usually </w:t>
      </w:r>
      <w:r w:rsidR="00D8467E" w:rsidRPr="00F32012">
        <w:t xml:space="preserve">required to participate in a specific therapy a certain amount of times a week for a certain amount of time. </w:t>
      </w:r>
      <w:r w:rsidRPr="00F32012">
        <w:t xml:space="preserve">Study staff should </w:t>
      </w:r>
      <w:r w:rsidR="00D8467E" w:rsidRPr="00F32012">
        <w:t>record</w:t>
      </w:r>
      <w:r w:rsidRPr="00F32012">
        <w:t xml:space="preserve"> the number of </w:t>
      </w:r>
      <w:r w:rsidR="00D8467E" w:rsidRPr="00F32012">
        <w:t>minutes a participant/subject actually attends his/her therapy sessions to see compliance against what is expected</w:t>
      </w:r>
      <w:r w:rsidRPr="00F32012">
        <w:t xml:space="preserve">. </w:t>
      </w:r>
    </w:p>
    <w:p w:rsidR="00741430" w:rsidRPr="00F32012" w:rsidRDefault="00671A0C" w:rsidP="00F32012">
      <w:r w:rsidRPr="00F32012">
        <w:t>Important note: None of the data elements included on this CRF are considered Core (i.e., strongly recommende</w:t>
      </w:r>
      <w:r w:rsidR="001603F4">
        <w:t xml:space="preserve">d for all studies to collect). </w:t>
      </w:r>
      <w:r w:rsidRPr="00F32012">
        <w:t>These data elements are supplemental and should be collected on clinical trials and only if the research team considers them appropriate for their study.</w:t>
      </w:r>
    </w:p>
    <w:p w:rsidR="00B34559" w:rsidRPr="00F32012" w:rsidRDefault="00B34559" w:rsidP="001603F4">
      <w:pPr>
        <w:pStyle w:val="Heading2"/>
      </w:pPr>
      <w:r w:rsidRPr="00F32012">
        <w:t>Specific Instructions</w:t>
      </w:r>
    </w:p>
    <w:p w:rsidR="0065444F" w:rsidRPr="00F32012" w:rsidRDefault="0065444F" w:rsidP="00F32012">
      <w:pPr>
        <w:widowControl/>
        <w:tabs>
          <w:tab w:val="clear" w:pos="900"/>
          <w:tab w:val="clear" w:pos="1260"/>
          <w:tab w:val="left" w:pos="720"/>
        </w:tabs>
        <w:spacing w:before="0"/>
        <w:rPr>
          <w:i/>
        </w:rPr>
      </w:pPr>
      <w:r w:rsidRPr="00F32012">
        <w:rPr>
          <w:i/>
        </w:rPr>
        <w:t xml:space="preserve">Please see the </w:t>
      </w:r>
      <w:r w:rsidR="008E7FF6" w:rsidRPr="00F32012">
        <w:rPr>
          <w:i/>
        </w:rPr>
        <w:t>Data D</w:t>
      </w:r>
      <w:r w:rsidR="00741430" w:rsidRPr="00F32012">
        <w:rPr>
          <w:i/>
        </w:rPr>
        <w:t>i</w:t>
      </w:r>
      <w:r w:rsidR="008E7FF6" w:rsidRPr="00F32012">
        <w:rPr>
          <w:i/>
        </w:rPr>
        <w:t>ctionary</w:t>
      </w:r>
      <w:r w:rsidRPr="00F32012">
        <w:rPr>
          <w:i/>
        </w:rPr>
        <w:t xml:space="preserve"> for definitions for each of the data elements included in this CRF Module.</w:t>
      </w:r>
    </w:p>
    <w:p w:rsidR="002D0EB6" w:rsidRPr="00F32012" w:rsidRDefault="0065444F" w:rsidP="00F32012">
      <w:pPr>
        <w:pStyle w:val="ListParagraph"/>
        <w:numPr>
          <w:ilvl w:val="0"/>
          <w:numId w:val="4"/>
        </w:numPr>
      </w:pPr>
      <w:r w:rsidRPr="00F32012">
        <w:t>Date</w:t>
      </w:r>
      <w:r w:rsidR="005C6B43" w:rsidRPr="00F32012">
        <w:t xml:space="preserve"> of therapy</w:t>
      </w:r>
      <w:r w:rsidRPr="00F32012">
        <w:t xml:space="preserve"> – </w:t>
      </w:r>
      <w:r w:rsidR="00700978" w:rsidRPr="00F32012">
        <w:t>Record the date (and time) the study therapy was administer</w:t>
      </w:r>
      <w:r w:rsidR="001603F4">
        <w:t xml:space="preserve">ed to the participant/subject. </w:t>
      </w:r>
      <w:r w:rsidR="00700978" w:rsidRPr="00F32012">
        <w:t>The date/time should be recorded to the level of granularity known (e.g., year, year and month, complete date plus hours and minutes, etc.) and in the format acceptable to the study database.</w:t>
      </w:r>
    </w:p>
    <w:p w:rsidR="00B877EC" w:rsidRPr="00F32012" w:rsidRDefault="00B877EC" w:rsidP="00F32012">
      <w:pPr>
        <w:pStyle w:val="ListParagraph"/>
        <w:numPr>
          <w:ilvl w:val="0"/>
          <w:numId w:val="4"/>
        </w:numPr>
      </w:pPr>
      <w:r w:rsidRPr="00F32012">
        <w:t xml:space="preserve">Expected </w:t>
      </w:r>
      <w:r w:rsidR="00BA181E" w:rsidRPr="00F32012">
        <w:t xml:space="preserve">length of session </w:t>
      </w:r>
      <w:r w:rsidRPr="00F32012">
        <w:t xml:space="preserve">– Record the </w:t>
      </w:r>
      <w:r w:rsidR="00BA181E" w:rsidRPr="00F32012">
        <w:t xml:space="preserve">expected time in minutes the therapy session should last. </w:t>
      </w:r>
    </w:p>
    <w:p w:rsidR="00A92B8D" w:rsidRPr="00F32012" w:rsidRDefault="0065444F" w:rsidP="00F32012">
      <w:pPr>
        <w:pStyle w:val="ListParagraph"/>
        <w:numPr>
          <w:ilvl w:val="0"/>
          <w:numId w:val="4"/>
        </w:numPr>
      </w:pPr>
      <w:r w:rsidRPr="00F32012">
        <w:t xml:space="preserve">Actual </w:t>
      </w:r>
      <w:r w:rsidR="00BA181E" w:rsidRPr="00F32012">
        <w:t xml:space="preserve">length of session </w:t>
      </w:r>
      <w:r w:rsidRPr="00F32012">
        <w:t>–</w:t>
      </w:r>
      <w:r w:rsidR="004204E7" w:rsidRPr="00F32012">
        <w:t xml:space="preserve"> Record the actual</w:t>
      </w:r>
      <w:r w:rsidR="008E7FF6" w:rsidRPr="00F32012">
        <w:t xml:space="preserve"> length of</w:t>
      </w:r>
      <w:r w:rsidR="004204E7" w:rsidRPr="00F32012">
        <w:t xml:space="preserve"> </w:t>
      </w:r>
      <w:r w:rsidR="00BA181E" w:rsidRPr="00F32012">
        <w:t xml:space="preserve">time in minutes the </w:t>
      </w:r>
      <w:r w:rsidR="008E7FF6" w:rsidRPr="00F32012">
        <w:t>therapy session lasted.</w:t>
      </w:r>
      <w:r w:rsidR="00BA181E" w:rsidRPr="00F32012">
        <w:t xml:space="preserve"> </w:t>
      </w:r>
    </w:p>
    <w:sectPr w:rsidR="00A92B8D" w:rsidRPr="00F32012" w:rsidSect="007F3311">
      <w:headerReference w:type="default" r:id="rId13"/>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53" w:rsidRDefault="00233B53" w:rsidP="00F32012">
      <w:r>
        <w:separator/>
      </w:r>
    </w:p>
  </w:endnote>
  <w:endnote w:type="continuationSeparator" w:id="0">
    <w:p w:rsidR="00233B53" w:rsidRDefault="00233B53" w:rsidP="00F3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53" w:rsidRPr="00264D62" w:rsidRDefault="00233B53" w:rsidP="00F32012">
    <w:pPr>
      <w:pStyle w:val="CDEFooter"/>
    </w:pPr>
    <w:r w:rsidRPr="00264D62">
      <w:t xml:space="preserve">General CDE Version </w:t>
    </w:r>
    <w:r>
      <w:t>4</w:t>
    </w:r>
    <w:r w:rsidRPr="00264D62">
      <w:t xml:space="preserve">.0 </w:t>
    </w:r>
    <w:r w:rsidRPr="00264D62">
      <w:ptab w:relativeTo="margin" w:alignment="right" w:leader="none"/>
    </w:r>
    <w:r w:rsidRPr="00264D62">
      <w:t xml:space="preserve">Page </w:t>
    </w:r>
    <w:r w:rsidR="00364402">
      <w:fldChar w:fldCharType="begin"/>
    </w:r>
    <w:r w:rsidR="00364402">
      <w:instrText xml:space="preserve"> PAGE </w:instrText>
    </w:r>
    <w:r w:rsidR="00364402">
      <w:fldChar w:fldCharType="separate"/>
    </w:r>
    <w:r w:rsidR="0059239A">
      <w:rPr>
        <w:noProof/>
      </w:rPr>
      <w:t>2</w:t>
    </w:r>
    <w:r w:rsidR="00364402">
      <w:rPr>
        <w:noProof/>
      </w:rPr>
      <w:fldChar w:fldCharType="end"/>
    </w:r>
    <w:r w:rsidRPr="00264D62">
      <w:t xml:space="preserve"> o</w:t>
    </w:r>
    <w:r>
      <w:t>f</w:t>
    </w:r>
    <w:r w:rsidRPr="00264D62">
      <w:t xml:space="preserve"> </w:t>
    </w:r>
    <w:fldSimple w:instr=" NUMPAGES  ">
      <w:r w:rsidR="0059239A">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53" w:rsidRDefault="00233B53" w:rsidP="00F32012">
      <w:r>
        <w:separator/>
      </w:r>
    </w:p>
  </w:footnote>
  <w:footnote w:type="continuationSeparator" w:id="0">
    <w:p w:rsidR="00233B53" w:rsidRDefault="00233B53" w:rsidP="00F3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53" w:rsidRPr="001603F4" w:rsidRDefault="00233B53" w:rsidP="001603F4">
    <w:pPr>
      <w:pStyle w:val="Heading1"/>
    </w:pPr>
    <w:r w:rsidRPr="001603F4">
      <w:t>Study Therapies Compliance</w:t>
    </w:r>
  </w:p>
  <w:p w:rsidR="00233B53" w:rsidRPr="00F32012" w:rsidRDefault="00233B53" w:rsidP="00F32012">
    <w:pPr>
      <w:pStyle w:val="Header"/>
      <w:widowControl/>
      <w:tabs>
        <w:tab w:val="clear" w:pos="900"/>
        <w:tab w:val="clear" w:pos="1260"/>
        <w:tab w:val="clear" w:pos="4320"/>
        <w:tab w:val="clear" w:pos="8640"/>
        <w:tab w:val="left" w:pos="6822"/>
      </w:tabs>
      <w:ind w:right="-907"/>
    </w:pPr>
    <w:bookmarkStart w:id="1" w:name="OLE_LINK2"/>
    <w:r>
      <w:t>[</w:t>
    </w:r>
    <w:r w:rsidRPr="00C6503B">
      <w:t>Study Name/ID pre</w:t>
    </w:r>
    <w:r>
      <w:t>-</w:t>
    </w:r>
    <w:r w:rsidRPr="00C6503B">
      <w:t>filled</w:t>
    </w:r>
    <w:r>
      <w:t>]</w:t>
    </w:r>
    <w:r>
      <w:tab/>
    </w:r>
    <w:r w:rsidRPr="00E34D58">
      <w:t xml:space="preserve">Site Name: </w:t>
    </w:r>
  </w:p>
  <w:bookmarkEnd w:id="1"/>
  <w:p w:rsidR="00233B53" w:rsidRDefault="00233B53" w:rsidP="00F32012">
    <w:pPr>
      <w:pStyle w:val="Header"/>
      <w:widowControl/>
      <w:tabs>
        <w:tab w:val="clear" w:pos="900"/>
        <w:tab w:val="clear" w:pos="1260"/>
        <w:tab w:val="clear" w:pos="4320"/>
        <w:tab w:val="clear" w:pos="8640"/>
        <w:tab w:val="left" w:pos="6822"/>
      </w:tabs>
      <w:ind w:right="-907"/>
    </w:pPr>
    <w: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53" w:rsidRDefault="00233B53" w:rsidP="001603F4">
    <w:pPr>
      <w:pStyle w:val="Heading1"/>
    </w:pPr>
    <w:r>
      <w:t xml:space="preserve">Study Therapies Compliance </w:t>
    </w:r>
    <w:r w:rsidRPr="00E13F6C">
      <w:t>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82F23F4"/>
    <w:multiLevelType w:val="hybridMultilevel"/>
    <w:tmpl w:val="2A682532"/>
    <w:lvl w:ilvl="0" w:tplc="7A046B4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2042D"/>
    <w:multiLevelType w:val="hybridMultilevel"/>
    <w:tmpl w:val="E7AA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A035EB"/>
    <w:rsid w:val="00007E9F"/>
    <w:rsid w:val="00014918"/>
    <w:rsid w:val="00046EE3"/>
    <w:rsid w:val="000B2651"/>
    <w:rsid w:val="000D4B8F"/>
    <w:rsid w:val="000E0F19"/>
    <w:rsid w:val="001146F2"/>
    <w:rsid w:val="001504CF"/>
    <w:rsid w:val="001564A8"/>
    <w:rsid w:val="00157036"/>
    <w:rsid w:val="001603F4"/>
    <w:rsid w:val="00191B3D"/>
    <w:rsid w:val="001A1315"/>
    <w:rsid w:val="001C5D75"/>
    <w:rsid w:val="001E6F1D"/>
    <w:rsid w:val="00226368"/>
    <w:rsid w:val="00233B53"/>
    <w:rsid w:val="00272804"/>
    <w:rsid w:val="00275D81"/>
    <w:rsid w:val="002D0EB6"/>
    <w:rsid w:val="002F316E"/>
    <w:rsid w:val="00301101"/>
    <w:rsid w:val="0030396B"/>
    <w:rsid w:val="00310F34"/>
    <w:rsid w:val="00316AC5"/>
    <w:rsid w:val="00345530"/>
    <w:rsid w:val="00364402"/>
    <w:rsid w:val="00380110"/>
    <w:rsid w:val="003D3597"/>
    <w:rsid w:val="003F6F6A"/>
    <w:rsid w:val="004204E7"/>
    <w:rsid w:val="00434AB3"/>
    <w:rsid w:val="004351E0"/>
    <w:rsid w:val="00457267"/>
    <w:rsid w:val="004843DB"/>
    <w:rsid w:val="0049366E"/>
    <w:rsid w:val="004A170F"/>
    <w:rsid w:val="004B387F"/>
    <w:rsid w:val="004C29DC"/>
    <w:rsid w:val="004C49EF"/>
    <w:rsid w:val="004D6A92"/>
    <w:rsid w:val="004F320A"/>
    <w:rsid w:val="0054167B"/>
    <w:rsid w:val="005451F5"/>
    <w:rsid w:val="005550E0"/>
    <w:rsid w:val="00556602"/>
    <w:rsid w:val="00557820"/>
    <w:rsid w:val="0059239A"/>
    <w:rsid w:val="005936E6"/>
    <w:rsid w:val="005A1A51"/>
    <w:rsid w:val="005C5342"/>
    <w:rsid w:val="005C6B43"/>
    <w:rsid w:val="005D5DA4"/>
    <w:rsid w:val="005E13C9"/>
    <w:rsid w:val="00602E9F"/>
    <w:rsid w:val="00613460"/>
    <w:rsid w:val="00615B51"/>
    <w:rsid w:val="00627ACB"/>
    <w:rsid w:val="0065444F"/>
    <w:rsid w:val="00666FD9"/>
    <w:rsid w:val="00670105"/>
    <w:rsid w:val="00671A0C"/>
    <w:rsid w:val="006A39A9"/>
    <w:rsid w:val="006B0EE3"/>
    <w:rsid w:val="006D68B1"/>
    <w:rsid w:val="00700978"/>
    <w:rsid w:val="00706174"/>
    <w:rsid w:val="00721C32"/>
    <w:rsid w:val="00741430"/>
    <w:rsid w:val="00744DEA"/>
    <w:rsid w:val="00751161"/>
    <w:rsid w:val="007614FA"/>
    <w:rsid w:val="00782607"/>
    <w:rsid w:val="007945DF"/>
    <w:rsid w:val="007B3829"/>
    <w:rsid w:val="007C6E24"/>
    <w:rsid w:val="007E44F4"/>
    <w:rsid w:val="007F3311"/>
    <w:rsid w:val="007F3549"/>
    <w:rsid w:val="007F497E"/>
    <w:rsid w:val="00816F1A"/>
    <w:rsid w:val="00851612"/>
    <w:rsid w:val="00860F55"/>
    <w:rsid w:val="00893527"/>
    <w:rsid w:val="008B3F34"/>
    <w:rsid w:val="008E7FF6"/>
    <w:rsid w:val="00910F44"/>
    <w:rsid w:val="00915C59"/>
    <w:rsid w:val="0093268C"/>
    <w:rsid w:val="00986D93"/>
    <w:rsid w:val="009A1371"/>
    <w:rsid w:val="009A243E"/>
    <w:rsid w:val="009A55E2"/>
    <w:rsid w:val="009C3533"/>
    <w:rsid w:val="009C577D"/>
    <w:rsid w:val="009D755F"/>
    <w:rsid w:val="009F3F5E"/>
    <w:rsid w:val="00A035EB"/>
    <w:rsid w:val="00A04CAE"/>
    <w:rsid w:val="00A35A1A"/>
    <w:rsid w:val="00A56018"/>
    <w:rsid w:val="00A7451D"/>
    <w:rsid w:val="00A76D9A"/>
    <w:rsid w:val="00A86BF7"/>
    <w:rsid w:val="00A92B8D"/>
    <w:rsid w:val="00A92D75"/>
    <w:rsid w:val="00AB0072"/>
    <w:rsid w:val="00AB7620"/>
    <w:rsid w:val="00AD7F46"/>
    <w:rsid w:val="00B34559"/>
    <w:rsid w:val="00B761AC"/>
    <w:rsid w:val="00B877EC"/>
    <w:rsid w:val="00BA0654"/>
    <w:rsid w:val="00BA181E"/>
    <w:rsid w:val="00BB1DE0"/>
    <w:rsid w:val="00BC769A"/>
    <w:rsid w:val="00BF35F4"/>
    <w:rsid w:val="00C0587A"/>
    <w:rsid w:val="00C45802"/>
    <w:rsid w:val="00C5657D"/>
    <w:rsid w:val="00C81B70"/>
    <w:rsid w:val="00C92E33"/>
    <w:rsid w:val="00CB3DE6"/>
    <w:rsid w:val="00CB60FF"/>
    <w:rsid w:val="00CF1109"/>
    <w:rsid w:val="00D1221B"/>
    <w:rsid w:val="00D47925"/>
    <w:rsid w:val="00D82103"/>
    <w:rsid w:val="00D8467E"/>
    <w:rsid w:val="00D9329B"/>
    <w:rsid w:val="00DA737C"/>
    <w:rsid w:val="00DA7BCA"/>
    <w:rsid w:val="00DE4A38"/>
    <w:rsid w:val="00E12988"/>
    <w:rsid w:val="00E15CCF"/>
    <w:rsid w:val="00E27961"/>
    <w:rsid w:val="00E675A6"/>
    <w:rsid w:val="00E96679"/>
    <w:rsid w:val="00ED2D31"/>
    <w:rsid w:val="00ED7D65"/>
    <w:rsid w:val="00EF27F4"/>
    <w:rsid w:val="00F03777"/>
    <w:rsid w:val="00F10CF1"/>
    <w:rsid w:val="00F32012"/>
    <w:rsid w:val="00F61219"/>
    <w:rsid w:val="00F620FB"/>
    <w:rsid w:val="00F73957"/>
    <w:rsid w:val="00F84DB0"/>
    <w:rsid w:val="00FA332A"/>
    <w:rsid w:val="00FE3BA7"/>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o:shapedefaults>
    <o:shapelayout v:ext="edit">
      <o:idmap v:ext="edit" data="1"/>
    </o:shapelayout>
  </w:shapeDefaults>
  <w:decimalSymbol w:val="."/>
  <w:listSeparator w:val=","/>
  <w15:docId w15:val="{61C8FF5A-1D86-47A5-BAB2-54F58DC3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F4"/>
    <w:pPr>
      <w:widowControl w:val="0"/>
      <w:tabs>
        <w:tab w:val="left" w:pos="900"/>
        <w:tab w:val="left" w:pos="1260"/>
      </w:tabs>
      <w:spacing w:before="120" w:after="120"/>
    </w:pPr>
    <w:rPr>
      <w:rFonts w:ascii="Arial" w:hAnsi="Arial" w:cs="Arial"/>
      <w:sz w:val="22"/>
      <w:szCs w:val="24"/>
    </w:rPr>
  </w:style>
  <w:style w:type="paragraph" w:styleId="Heading1">
    <w:name w:val="heading 1"/>
    <w:basedOn w:val="Heading2"/>
    <w:next w:val="Normal"/>
    <w:link w:val="Heading1Char"/>
    <w:uiPriority w:val="9"/>
    <w:qFormat/>
    <w:rsid w:val="00F32012"/>
    <w:pPr>
      <w:tabs>
        <w:tab w:val="clear" w:pos="900"/>
        <w:tab w:val="clear" w:pos="1260"/>
      </w:tabs>
      <w:spacing w:before="0" w:after="0"/>
      <w:jc w:val="center"/>
      <w:outlineLvl w:val="0"/>
    </w:pPr>
    <w:rPr>
      <w:b/>
      <w:bCs/>
      <w:sz w:val="28"/>
      <w:szCs w:val="28"/>
      <w:u w:val="none"/>
    </w:rPr>
  </w:style>
  <w:style w:type="paragraph" w:styleId="Heading2">
    <w:name w:val="heading 2"/>
    <w:basedOn w:val="Heading3"/>
    <w:next w:val="Normal"/>
    <w:link w:val="Heading2Char"/>
    <w:uiPriority w:val="9"/>
    <w:unhideWhenUsed/>
    <w:qFormat/>
    <w:rsid w:val="001603F4"/>
    <w:pPr>
      <w:keepNext w:val="0"/>
      <w:widowControl/>
      <w:spacing w:before="360" w:after="120"/>
      <w:outlineLvl w:val="1"/>
    </w:pPr>
    <w:rPr>
      <w:rFonts w:cs="Arial"/>
      <w:bCs w:val="0"/>
      <w:smallCaps/>
      <w:color w:val="000000"/>
      <w:szCs w:val="24"/>
    </w:rPr>
  </w:style>
  <w:style w:type="paragraph" w:styleId="Heading3">
    <w:name w:val="heading 3"/>
    <w:basedOn w:val="Normal"/>
    <w:next w:val="Normal"/>
    <w:link w:val="Heading3Char"/>
    <w:uiPriority w:val="9"/>
    <w:unhideWhenUsed/>
    <w:qFormat/>
    <w:rsid w:val="009A55E2"/>
    <w:pPr>
      <w:keepNext/>
      <w:spacing w:before="240" w:after="60"/>
      <w:outlineLvl w:val="2"/>
    </w:pPr>
    <w:rPr>
      <w:rFonts w:cs="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2651"/>
    <w:pPr>
      <w:tabs>
        <w:tab w:val="center" w:pos="4320"/>
        <w:tab w:val="right" w:pos="8640"/>
      </w:tabs>
    </w:pPr>
  </w:style>
  <w:style w:type="paragraph" w:styleId="Footer">
    <w:name w:val="footer"/>
    <w:basedOn w:val="Normal"/>
    <w:rsid w:val="000B2651"/>
    <w:pPr>
      <w:tabs>
        <w:tab w:val="center" w:pos="4320"/>
        <w:tab w:val="right" w:pos="8640"/>
      </w:tabs>
    </w:pPr>
  </w:style>
  <w:style w:type="table" w:styleId="TableGrid">
    <w:name w:val="Table Grid"/>
    <w:basedOn w:val="TableNormal"/>
    <w:rsid w:val="00627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2651"/>
    <w:rPr>
      <w:rFonts w:ascii="Tahoma" w:hAnsi="Tahoma" w:cs="Tahoma"/>
      <w:sz w:val="16"/>
      <w:szCs w:val="16"/>
    </w:rPr>
  </w:style>
  <w:style w:type="character" w:styleId="PageNumber">
    <w:name w:val="page number"/>
    <w:basedOn w:val="DefaultParagraphFont"/>
    <w:rsid w:val="000B2651"/>
  </w:style>
  <w:style w:type="character" w:customStyle="1" w:styleId="HeaderChar">
    <w:name w:val="Header Char"/>
    <w:basedOn w:val="DefaultParagraphFont"/>
    <w:link w:val="Header"/>
    <w:uiPriority w:val="99"/>
    <w:rsid w:val="0054167B"/>
    <w:rPr>
      <w:sz w:val="24"/>
      <w:szCs w:val="24"/>
    </w:rPr>
  </w:style>
  <w:style w:type="character" w:styleId="CommentReference">
    <w:name w:val="annotation reference"/>
    <w:basedOn w:val="DefaultParagraphFont"/>
    <w:uiPriority w:val="99"/>
    <w:semiHidden/>
    <w:unhideWhenUsed/>
    <w:rsid w:val="009C577D"/>
    <w:rPr>
      <w:sz w:val="16"/>
      <w:szCs w:val="16"/>
    </w:rPr>
  </w:style>
  <w:style w:type="paragraph" w:styleId="CommentText">
    <w:name w:val="annotation text"/>
    <w:basedOn w:val="Normal"/>
    <w:link w:val="CommentTextChar"/>
    <w:uiPriority w:val="99"/>
    <w:semiHidden/>
    <w:unhideWhenUsed/>
    <w:rsid w:val="009C577D"/>
    <w:rPr>
      <w:sz w:val="20"/>
      <w:szCs w:val="20"/>
    </w:rPr>
  </w:style>
  <w:style w:type="character" w:customStyle="1" w:styleId="CommentTextChar">
    <w:name w:val="Comment Text Char"/>
    <w:basedOn w:val="DefaultParagraphFont"/>
    <w:link w:val="CommentText"/>
    <w:uiPriority w:val="99"/>
    <w:semiHidden/>
    <w:rsid w:val="009C577D"/>
  </w:style>
  <w:style w:type="paragraph" w:styleId="CommentSubject">
    <w:name w:val="annotation subject"/>
    <w:basedOn w:val="CommentText"/>
    <w:next w:val="CommentText"/>
    <w:link w:val="CommentSubjectChar"/>
    <w:uiPriority w:val="99"/>
    <w:semiHidden/>
    <w:unhideWhenUsed/>
    <w:rsid w:val="009C577D"/>
    <w:rPr>
      <w:b/>
      <w:bCs/>
    </w:rPr>
  </w:style>
  <w:style w:type="character" w:customStyle="1" w:styleId="CommentSubjectChar">
    <w:name w:val="Comment Subject Char"/>
    <w:basedOn w:val="CommentTextChar"/>
    <w:link w:val="CommentSubject"/>
    <w:uiPriority w:val="99"/>
    <w:semiHidden/>
    <w:rsid w:val="009C577D"/>
    <w:rPr>
      <w:b/>
      <w:bCs/>
    </w:rPr>
  </w:style>
  <w:style w:type="character" w:customStyle="1" w:styleId="Heading1Char">
    <w:name w:val="Heading 1 Char"/>
    <w:basedOn w:val="DefaultParagraphFont"/>
    <w:link w:val="Heading1"/>
    <w:uiPriority w:val="9"/>
    <w:rsid w:val="00F32012"/>
    <w:rPr>
      <w:rFonts w:ascii="Arial" w:hAnsi="Arial" w:cs="Arial"/>
      <w:b/>
      <w:sz w:val="28"/>
      <w:szCs w:val="28"/>
    </w:rPr>
  </w:style>
  <w:style w:type="character" w:customStyle="1" w:styleId="Heading2Char">
    <w:name w:val="Heading 2 Char"/>
    <w:basedOn w:val="DefaultParagraphFont"/>
    <w:link w:val="Heading2"/>
    <w:uiPriority w:val="9"/>
    <w:rsid w:val="001603F4"/>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9A55E2"/>
    <w:rPr>
      <w:rFonts w:ascii="Arial Narrow" w:eastAsia="Times New Roman" w:hAnsi="Arial Narrow" w:cs="Times New Roman"/>
      <w:bCs/>
      <w:sz w:val="24"/>
      <w:szCs w:val="26"/>
      <w:u w:val="single"/>
    </w:rPr>
  </w:style>
  <w:style w:type="paragraph" w:customStyle="1" w:styleId="Bullet1">
    <w:name w:val="Bullet 1"/>
    <w:basedOn w:val="Normal"/>
    <w:link w:val="Bullet1Char"/>
    <w:rsid w:val="00851612"/>
    <w:pPr>
      <w:numPr>
        <w:numId w:val="3"/>
      </w:numPr>
      <w:tabs>
        <w:tab w:val="clear" w:pos="900"/>
        <w:tab w:val="clear" w:pos="1260"/>
      </w:tabs>
    </w:pPr>
    <w:rPr>
      <w:b/>
    </w:rPr>
  </w:style>
  <w:style w:type="paragraph" w:customStyle="1" w:styleId="ColumnHead">
    <w:name w:val="Column Head"/>
    <w:basedOn w:val="Normal"/>
    <w:link w:val="ColumnHeadChar"/>
    <w:rsid w:val="009A243E"/>
    <w:pPr>
      <w:spacing w:before="0" w:after="0"/>
      <w:jc w:val="center"/>
    </w:pPr>
    <w:rPr>
      <w:b/>
    </w:rPr>
  </w:style>
  <w:style w:type="character" w:customStyle="1" w:styleId="Bullet1Char">
    <w:name w:val="Bullet 1 Char"/>
    <w:basedOn w:val="DefaultParagraphFont"/>
    <w:link w:val="Bullet1"/>
    <w:rsid w:val="00851612"/>
    <w:rPr>
      <w:rFonts w:ascii="Arial Narrow" w:hAnsi="Arial Narrow" w:cs="Arial"/>
      <w:b/>
      <w:sz w:val="22"/>
      <w:szCs w:val="22"/>
    </w:rPr>
  </w:style>
  <w:style w:type="paragraph" w:styleId="Caption">
    <w:name w:val="caption"/>
    <w:basedOn w:val="Normal"/>
    <w:next w:val="Normal"/>
    <w:uiPriority w:val="35"/>
    <w:unhideWhenUsed/>
    <w:qFormat/>
    <w:rsid w:val="005C5342"/>
    <w:pPr>
      <w:keepNext/>
      <w:spacing w:before="240"/>
      <w:ind w:left="1987"/>
    </w:pPr>
    <w:rPr>
      <w:b/>
      <w:bCs/>
    </w:rPr>
  </w:style>
  <w:style w:type="character" w:customStyle="1" w:styleId="ColumnHeadChar">
    <w:name w:val="Column Head Char"/>
    <w:basedOn w:val="DefaultParagraphFont"/>
    <w:link w:val="ColumnHead"/>
    <w:rsid w:val="009A243E"/>
    <w:rPr>
      <w:rFonts w:ascii="Arial Narrow" w:hAnsi="Arial Narrow" w:cs="Arial"/>
      <w:b/>
      <w:sz w:val="22"/>
      <w:szCs w:val="22"/>
    </w:rPr>
  </w:style>
  <w:style w:type="paragraph" w:styleId="Title">
    <w:name w:val="Title"/>
    <w:next w:val="Normal"/>
    <w:link w:val="TitleChar"/>
    <w:uiPriority w:val="10"/>
    <w:qFormat/>
    <w:rsid w:val="00301101"/>
    <w:pPr>
      <w:widowControl w:val="0"/>
      <w:spacing w:before="120" w:after="120"/>
      <w:jc w:val="center"/>
    </w:pPr>
    <w:rPr>
      <w:rFonts w:ascii="Arial Narrow" w:hAnsi="Arial Narrow" w:cs="Arial"/>
      <w:b/>
      <w:sz w:val="28"/>
      <w:szCs w:val="28"/>
    </w:rPr>
  </w:style>
  <w:style w:type="character" w:customStyle="1" w:styleId="TitleChar">
    <w:name w:val="Title Char"/>
    <w:basedOn w:val="DefaultParagraphFont"/>
    <w:link w:val="Title"/>
    <w:uiPriority w:val="10"/>
    <w:rsid w:val="00301101"/>
    <w:rPr>
      <w:rFonts w:ascii="Arial Narrow" w:hAnsi="Arial Narrow" w:cs="Arial"/>
      <w:b/>
      <w:sz w:val="28"/>
      <w:szCs w:val="28"/>
    </w:rPr>
  </w:style>
  <w:style w:type="paragraph" w:customStyle="1" w:styleId="CDEFooter">
    <w:name w:val="CDE Footer"/>
    <w:basedOn w:val="Normal"/>
    <w:link w:val="CDEFooterChar"/>
    <w:rsid w:val="00F32012"/>
    <w:pPr>
      <w:widowControl/>
      <w:spacing w:before="0" w:after="0"/>
    </w:pPr>
    <w:rPr>
      <w:rFonts w:ascii="Arial Narrow" w:hAnsi="Arial Narrow"/>
    </w:rPr>
  </w:style>
  <w:style w:type="character" w:customStyle="1" w:styleId="CDEFooterChar">
    <w:name w:val="CDE Footer Char"/>
    <w:basedOn w:val="DefaultParagraphFont"/>
    <w:link w:val="CDEFooter"/>
    <w:rsid w:val="00F32012"/>
    <w:rPr>
      <w:rFonts w:ascii="Arial Narrow" w:hAnsi="Arial Narrow" w:cs="Arial"/>
      <w:sz w:val="24"/>
      <w:szCs w:val="24"/>
    </w:rPr>
  </w:style>
  <w:style w:type="paragraph" w:styleId="ListParagraph">
    <w:name w:val="List Paragraph"/>
    <w:basedOn w:val="Normal"/>
    <w:uiPriority w:val="34"/>
    <w:qFormat/>
    <w:rsid w:val="00F3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08491">
      <w:bodyDiv w:val="1"/>
      <w:marLeft w:val="0"/>
      <w:marRight w:val="0"/>
      <w:marTop w:val="0"/>
      <w:marBottom w:val="0"/>
      <w:divBdr>
        <w:top w:val="none" w:sz="0" w:space="0" w:color="auto"/>
        <w:left w:val="none" w:sz="0" w:space="0" w:color="auto"/>
        <w:bottom w:val="none" w:sz="0" w:space="0" w:color="auto"/>
        <w:right w:val="none" w:sz="0" w:space="0" w:color="auto"/>
      </w:divBdr>
    </w:div>
    <w:div w:id="20373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DE69-530E-4F7D-95C4-3CAE0F8F0255}">
  <ds:schemaRefs>
    <ds:schemaRef ds:uri="http://schemas.microsoft.com/sharepoint/v3/contenttype/forms"/>
  </ds:schemaRefs>
</ds:datastoreItem>
</file>

<file path=customXml/itemProps2.xml><?xml version="1.0" encoding="utf-8"?>
<ds:datastoreItem xmlns:ds="http://schemas.openxmlformats.org/officeDocument/2006/customXml" ds:itemID="{790A8B49-B91D-4718-A351-5D492C02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920B8F-4E45-41D1-8755-E5E3A0CF7E42}">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BBEFB6E-7076-4650-97BA-C694C7C0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Study Therapies Compliance</vt:lpstr>
    </vt:vector>
  </TitlesOfParts>
  <Company>The EMMES Corporation</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Therapies Compliance</dc:title>
  <dc:subject>CRF</dc:subject>
  <dc:creator>NINDS</dc:creator>
  <cp:keywords>NINDS, CRF, Study Therapies Compliance</cp:keywords>
  <cp:lastModifiedBy>Andy Franklin</cp:lastModifiedBy>
  <cp:revision>8</cp:revision>
  <cp:lastPrinted>2010-06-01T15:43:00Z</cp:lastPrinted>
  <dcterms:created xsi:type="dcterms:W3CDTF">2014-02-07T15:33:00Z</dcterms:created>
  <dcterms:modified xsi:type="dcterms:W3CDTF">2014-02-11T21:14:00Z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-873848698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-819073008</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