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A5" w:rsidRPr="00DF728A" w:rsidRDefault="00D83EA5" w:rsidP="00DF728A">
      <w:pPr>
        <w:pStyle w:val="Heading2"/>
      </w:pPr>
      <w:r w:rsidRPr="00DF728A">
        <w:t>Myocardial Oxygen Consumption</w:t>
      </w:r>
    </w:p>
    <w:p w:rsidR="00D83EA5" w:rsidRPr="00DF728A" w:rsidRDefault="00D83EA5" w:rsidP="00A03327">
      <w:pPr>
        <w:pStyle w:val="ListParagraph"/>
        <w:numPr>
          <w:ilvl w:val="0"/>
          <w:numId w:val="14"/>
        </w:numPr>
        <w:rPr>
          <w:rFonts w:cs="Arial"/>
        </w:rPr>
      </w:pPr>
      <w:r w:rsidRPr="00DF728A">
        <w:rPr>
          <w:rFonts w:cs="Arial"/>
        </w:rPr>
        <w:t>Left ventricular (LV) systolic pressure: mmHg</w:t>
      </w:r>
    </w:p>
    <w:p w:rsidR="00D83EA5" w:rsidRPr="00DF728A" w:rsidRDefault="00D83EA5" w:rsidP="00A03327">
      <w:pPr>
        <w:pStyle w:val="ListParagraph"/>
        <w:numPr>
          <w:ilvl w:val="0"/>
          <w:numId w:val="14"/>
        </w:numPr>
        <w:rPr>
          <w:rFonts w:cs="Arial"/>
        </w:rPr>
      </w:pPr>
      <w:r w:rsidRPr="00DF728A">
        <w:rPr>
          <w:rFonts w:cs="Arial"/>
        </w:rPr>
        <w:t xml:space="preserve">End-diastolic volume: </w:t>
      </w:r>
      <w:r w:rsidR="006F2D55" w:rsidRPr="00DF728A">
        <w:rPr>
          <w:rFonts w:cs="Arial"/>
        </w:rPr>
        <w:t>ml</w:t>
      </w:r>
    </w:p>
    <w:p w:rsidR="00D83EA5" w:rsidRPr="00DF728A" w:rsidRDefault="00D83EA5" w:rsidP="00A03327">
      <w:pPr>
        <w:pStyle w:val="ListParagraph"/>
        <w:numPr>
          <w:ilvl w:val="0"/>
          <w:numId w:val="14"/>
        </w:numPr>
        <w:rPr>
          <w:rFonts w:cs="Arial"/>
        </w:rPr>
      </w:pPr>
      <w:r w:rsidRPr="00DF728A">
        <w:rPr>
          <w:rFonts w:cs="Arial"/>
        </w:rPr>
        <w:t xml:space="preserve">Left ventricular (LV) wall thickness: </w:t>
      </w:r>
      <w:r w:rsidR="006F2D55" w:rsidRPr="00DF728A">
        <w:rPr>
          <w:rFonts w:cs="Arial"/>
        </w:rPr>
        <w:t>cm</w:t>
      </w:r>
    </w:p>
    <w:p w:rsidR="00D83EA5" w:rsidRPr="00DF728A" w:rsidRDefault="00D83EA5" w:rsidP="00A03327">
      <w:pPr>
        <w:pStyle w:val="ListParagraph"/>
        <w:numPr>
          <w:ilvl w:val="0"/>
          <w:numId w:val="14"/>
        </w:numPr>
        <w:rPr>
          <w:rFonts w:cs="Arial"/>
        </w:rPr>
      </w:pPr>
      <w:r w:rsidRPr="00DF728A">
        <w:rPr>
          <w:rFonts w:cs="Arial"/>
        </w:rPr>
        <w:t xml:space="preserve">Contractility: </w:t>
      </w:r>
      <w:r w:rsidR="001B3885" w:rsidRPr="00DF728A">
        <w:rPr>
          <w:rFonts w:cs="Arial"/>
        </w:rPr>
        <w:t>mmHg/ml</w:t>
      </w:r>
    </w:p>
    <w:p w:rsidR="006F2D55" w:rsidRPr="00DF728A" w:rsidRDefault="00D83EA5" w:rsidP="00A03327">
      <w:pPr>
        <w:pStyle w:val="ListParagraph"/>
        <w:numPr>
          <w:ilvl w:val="0"/>
          <w:numId w:val="14"/>
        </w:numPr>
        <w:rPr>
          <w:rFonts w:cs="Arial"/>
        </w:rPr>
      </w:pPr>
      <w:r w:rsidRPr="00DF728A">
        <w:rPr>
          <w:rFonts w:cs="Arial"/>
        </w:rPr>
        <w:t>Heart Rate: beats/min</w:t>
      </w:r>
    </w:p>
    <w:p w:rsidR="00D83EA5" w:rsidRPr="00DF728A" w:rsidRDefault="006F2D55" w:rsidP="00A03327">
      <w:pPr>
        <w:pStyle w:val="ListParagraph"/>
        <w:rPr>
          <w:rFonts w:cs="Arial"/>
        </w:rPr>
      </w:pPr>
      <w:r w:rsidRPr="00DF728A">
        <w:rPr>
          <w:rFonts w:cs="Arial"/>
        </w:rPr>
        <w:t>(this value should be taken from the Vital Signs CRF to prevent capturing duplicate data in different places)</w:t>
      </w:r>
    </w:p>
    <w:p w:rsidR="00D83EA5" w:rsidRPr="00DF728A" w:rsidRDefault="00D83EA5" w:rsidP="00A03327">
      <w:pPr>
        <w:pStyle w:val="ListParagraph"/>
        <w:numPr>
          <w:ilvl w:val="0"/>
          <w:numId w:val="14"/>
        </w:numPr>
        <w:rPr>
          <w:rFonts w:cs="Arial"/>
        </w:rPr>
      </w:pPr>
      <w:r w:rsidRPr="00DF728A">
        <w:rPr>
          <w:rFonts w:cs="Arial"/>
        </w:rPr>
        <w:t>Systolic blood pressure: mmHg</w:t>
      </w:r>
    </w:p>
    <w:p w:rsidR="006F2D55" w:rsidRPr="00DF728A" w:rsidRDefault="006F2D55" w:rsidP="00A03327">
      <w:pPr>
        <w:pStyle w:val="ListParagraph"/>
        <w:rPr>
          <w:rFonts w:cs="Arial"/>
        </w:rPr>
      </w:pPr>
      <w:r w:rsidRPr="00DF728A">
        <w:rPr>
          <w:rFonts w:cs="Arial"/>
        </w:rPr>
        <w:t>(this value should be taken from the Vital Signs CRF to prevent capturing duplicate data in different places)</w:t>
      </w:r>
    </w:p>
    <w:p w:rsidR="00D83EA5" w:rsidRPr="00DF728A" w:rsidRDefault="00071287" w:rsidP="00A03327">
      <w:pPr>
        <w:pStyle w:val="ListParagraph"/>
        <w:rPr>
          <w:rFonts w:cs="Arial"/>
        </w:rPr>
      </w:pPr>
      <w:r w:rsidRPr="00DF728A">
        <w:rPr>
          <w:rFonts w:cs="Arial"/>
        </w:rPr>
        <w:t>Myoc</w:t>
      </w:r>
      <w:r w:rsidR="00D83EA5" w:rsidRPr="00DF728A">
        <w:rPr>
          <w:rFonts w:cs="Arial"/>
        </w:rPr>
        <w:t>ardial oxygen consumption (Mo2)</w:t>
      </w:r>
      <w:r w:rsidR="009C5435" w:rsidRPr="00DF728A">
        <w:rPr>
          <w:rFonts w:cs="Arial"/>
        </w:rPr>
        <w:t xml:space="preserve">: </w:t>
      </w:r>
      <w:r w:rsidR="0023606D" w:rsidRPr="00DF728A">
        <w:rPr>
          <w:rFonts w:cs="Arial"/>
        </w:rPr>
        <w:t>[</w:t>
      </w:r>
      <w:r w:rsidR="0023606D" w:rsidRPr="00DF728A">
        <w:rPr>
          <w:rFonts w:cs="Arial"/>
          <w:u w:val="single"/>
        </w:rPr>
        <w:t>derived/calculated value</w:t>
      </w:r>
      <w:r w:rsidR="0023606D" w:rsidRPr="00DF728A">
        <w:rPr>
          <w:rFonts w:cs="Arial"/>
        </w:rPr>
        <w:t>]</w:t>
      </w:r>
      <w:r w:rsidR="009C5435" w:rsidRPr="00DF728A">
        <w:rPr>
          <w:rFonts w:cs="Arial"/>
        </w:rPr>
        <w:t xml:space="preserve"> ml/100g/min</w:t>
      </w:r>
    </w:p>
    <w:p w:rsidR="00D83EA5" w:rsidRPr="00DF728A" w:rsidRDefault="00D83EA5" w:rsidP="00EA764A">
      <w:pPr>
        <w:pStyle w:val="ListParagraph"/>
        <w:spacing w:after="0"/>
        <w:rPr>
          <w:rFonts w:cs="Arial"/>
        </w:rPr>
      </w:pPr>
      <w:r w:rsidRPr="00DF728A">
        <w:rPr>
          <w:rFonts w:cs="Arial"/>
        </w:rPr>
        <w:t>Mo2 calculat</w:t>
      </w:r>
      <w:r w:rsidR="007D6B35" w:rsidRPr="00DF728A">
        <w:rPr>
          <w:rFonts w:cs="Arial"/>
        </w:rPr>
        <w:t>ion method</w:t>
      </w:r>
      <w:r w:rsidRPr="00DF728A">
        <w:rPr>
          <w:rFonts w:cs="Arial"/>
        </w:rPr>
        <w:t xml:space="preserve">: </w:t>
      </w:r>
      <w:r w:rsidR="00783D4A" w:rsidRPr="00DF728A">
        <w:rPr>
          <w:rFonts w:cs="Arial"/>
        </w:rPr>
        <w:fldChar w:fldCharType="begin">
          <w:ffData>
            <w:name w:val=""/>
            <w:enabled/>
            <w:calcOnExit w:val="0"/>
            <w:helpText w:type="text" w:val="Intramyocardial wall tension, contractility, and heart rate"/>
            <w:statusText w:type="text" w:val="Intramyocardial wall tension, contractility, and heart rate"/>
            <w:checkBox>
              <w:sizeAuto/>
              <w:default w:val="0"/>
            </w:checkBox>
          </w:ffData>
        </w:fldChar>
      </w:r>
      <w:r w:rsidR="00A20FDE" w:rsidRPr="00DF728A">
        <w:rPr>
          <w:rFonts w:cs="Arial"/>
        </w:rPr>
        <w:instrText xml:space="preserve"> FORMCHECKBOX </w:instrText>
      </w:r>
      <w:r w:rsidR="00DF728A" w:rsidRPr="00DF728A">
        <w:rPr>
          <w:rFonts w:cs="Arial"/>
        </w:rPr>
      </w:r>
      <w:r w:rsidR="00DF728A" w:rsidRPr="00DF728A">
        <w:rPr>
          <w:rFonts w:cs="Arial"/>
        </w:rPr>
        <w:fldChar w:fldCharType="separate"/>
      </w:r>
      <w:r w:rsidR="00783D4A" w:rsidRPr="00DF728A">
        <w:rPr>
          <w:rFonts w:cs="Arial"/>
        </w:rPr>
        <w:fldChar w:fldCharType="end"/>
      </w:r>
      <w:r w:rsidRPr="00DF728A">
        <w:rPr>
          <w:rFonts w:cs="Arial"/>
        </w:rPr>
        <w:t xml:space="preserve"> </w:t>
      </w:r>
      <w:r w:rsidR="004B7A6E" w:rsidRPr="00DF728A">
        <w:rPr>
          <w:rFonts w:cs="Arial"/>
        </w:rPr>
        <w:t>I</w:t>
      </w:r>
      <w:r w:rsidRPr="00DF728A">
        <w:rPr>
          <w:rFonts w:cs="Arial"/>
        </w:rPr>
        <w:t>ntramyocardial wall tension, contractility, and heart rate</w:t>
      </w:r>
    </w:p>
    <w:p w:rsidR="00D83EA5" w:rsidRPr="00DF728A" w:rsidRDefault="00783D4A" w:rsidP="00F765B7">
      <w:pPr>
        <w:tabs>
          <w:tab w:val="left" w:pos="3150"/>
        </w:tabs>
        <w:ind w:left="3150"/>
        <w:rPr>
          <w:rFonts w:cs="Arial"/>
        </w:rPr>
      </w:pPr>
      <w:r w:rsidRPr="00DF728A">
        <w:rPr>
          <w:rFonts w:cs="Arial"/>
        </w:rPr>
        <w:fldChar w:fldCharType="begin">
          <w:ffData>
            <w:name w:val=""/>
            <w:enabled/>
            <w:calcOnExit w:val="0"/>
            <w:helpText w:type="text" w:val="Estimated by heart rate and systolic blood pressure"/>
            <w:statusText w:type="text" w:val="Estimated by heart rate and systolic blood pressure"/>
            <w:checkBox>
              <w:sizeAuto/>
              <w:default w:val="0"/>
            </w:checkBox>
          </w:ffData>
        </w:fldChar>
      </w:r>
      <w:r w:rsidR="00A20FDE" w:rsidRPr="00DF728A">
        <w:rPr>
          <w:rFonts w:cs="Arial"/>
        </w:rPr>
        <w:instrText xml:space="preserve"> FORMCHECKBOX </w:instrText>
      </w:r>
      <w:r w:rsidR="00DF728A" w:rsidRPr="00DF728A">
        <w:rPr>
          <w:rFonts w:cs="Arial"/>
        </w:rPr>
      </w:r>
      <w:r w:rsidR="00DF728A" w:rsidRPr="00DF728A">
        <w:rPr>
          <w:rFonts w:cs="Arial"/>
        </w:rPr>
        <w:fldChar w:fldCharType="separate"/>
      </w:r>
      <w:r w:rsidRPr="00DF728A">
        <w:rPr>
          <w:rFonts w:cs="Arial"/>
        </w:rPr>
        <w:fldChar w:fldCharType="end"/>
      </w:r>
      <w:r w:rsidR="00D83EA5" w:rsidRPr="00DF728A">
        <w:rPr>
          <w:rFonts w:cs="Arial"/>
        </w:rPr>
        <w:t xml:space="preserve"> </w:t>
      </w:r>
      <w:r w:rsidR="004B7A6E" w:rsidRPr="00DF728A">
        <w:rPr>
          <w:rFonts w:cs="Arial"/>
        </w:rPr>
        <w:t>E</w:t>
      </w:r>
      <w:r w:rsidR="00D83EA5" w:rsidRPr="00DF728A">
        <w:rPr>
          <w:rFonts w:cs="Arial"/>
        </w:rPr>
        <w:t>stimated by heart rate and systolic blood pressure</w:t>
      </w:r>
    </w:p>
    <w:p w:rsidR="00233D68" w:rsidRPr="00DF728A" w:rsidRDefault="00233D68" w:rsidP="00DF728A">
      <w:pPr>
        <w:pStyle w:val="Heading2"/>
      </w:pPr>
      <w:r w:rsidRPr="00DF728A">
        <w:t>Gas Exchange</w:t>
      </w:r>
    </w:p>
    <w:p w:rsidR="00542C6B" w:rsidRPr="00DF728A" w:rsidRDefault="00542C6B" w:rsidP="006468F2">
      <w:pPr>
        <w:pStyle w:val="ListParagraph"/>
        <w:numPr>
          <w:ilvl w:val="0"/>
          <w:numId w:val="8"/>
        </w:numPr>
        <w:spacing w:before="120" w:after="60" w:line="240" w:lineRule="auto"/>
        <w:rPr>
          <w:rFonts w:cs="Arial"/>
        </w:rPr>
      </w:pPr>
      <w:r w:rsidRPr="00DF728A">
        <w:rPr>
          <w:rFonts w:cs="Arial"/>
        </w:rPr>
        <w:t>Mean pCO</w:t>
      </w:r>
      <w:r w:rsidRPr="00DF728A">
        <w:rPr>
          <w:rFonts w:cs="Arial"/>
          <w:vertAlign w:val="subscript"/>
        </w:rPr>
        <w:t>2</w:t>
      </w:r>
      <w:r w:rsidRPr="00DF728A">
        <w:rPr>
          <w:rFonts w:cs="Arial"/>
        </w:rPr>
        <w:t>: %</w:t>
      </w:r>
    </w:p>
    <w:p w:rsidR="00542C6B" w:rsidRPr="00DF728A" w:rsidRDefault="00542C6B" w:rsidP="006468F2">
      <w:pPr>
        <w:pStyle w:val="ListParagraph"/>
        <w:numPr>
          <w:ilvl w:val="0"/>
          <w:numId w:val="8"/>
        </w:numPr>
        <w:spacing w:after="60" w:line="240" w:lineRule="auto"/>
        <w:rPr>
          <w:rFonts w:cs="Arial"/>
        </w:rPr>
      </w:pPr>
      <w:r w:rsidRPr="00DF728A">
        <w:rPr>
          <w:rFonts w:cs="Arial"/>
        </w:rPr>
        <w:t>Maximum pCO</w:t>
      </w:r>
      <w:r w:rsidRPr="00DF728A">
        <w:rPr>
          <w:rFonts w:cs="Arial"/>
          <w:vertAlign w:val="subscript"/>
        </w:rPr>
        <w:t>2</w:t>
      </w:r>
      <w:r w:rsidRPr="00DF728A">
        <w:rPr>
          <w:rFonts w:cs="Arial"/>
        </w:rPr>
        <w:t>: mmHg</w:t>
      </w:r>
    </w:p>
    <w:p w:rsidR="00542C6B" w:rsidRPr="00DF728A" w:rsidRDefault="00542C6B" w:rsidP="006468F2">
      <w:pPr>
        <w:pStyle w:val="ListParagraph"/>
        <w:numPr>
          <w:ilvl w:val="0"/>
          <w:numId w:val="8"/>
        </w:numPr>
        <w:spacing w:after="60" w:line="240" w:lineRule="auto"/>
        <w:rPr>
          <w:rFonts w:cs="Arial"/>
        </w:rPr>
      </w:pPr>
      <w:r w:rsidRPr="00DF728A">
        <w:rPr>
          <w:rFonts w:cs="Arial"/>
        </w:rPr>
        <w:t>Range of pCO</w:t>
      </w:r>
      <w:r w:rsidRPr="00DF728A">
        <w:rPr>
          <w:rFonts w:cs="Arial"/>
          <w:vertAlign w:val="subscript"/>
        </w:rPr>
        <w:t>2</w:t>
      </w:r>
      <w:r w:rsidRPr="00DF728A">
        <w:rPr>
          <w:rFonts w:cs="Arial"/>
        </w:rPr>
        <w:t xml:space="preserve"> over </w:t>
      </w:r>
      <w:r w:rsidR="00987473" w:rsidRPr="00DF728A">
        <w:rPr>
          <w:rFonts w:cs="Arial"/>
        </w:rPr>
        <w:t xml:space="preserve">a </w:t>
      </w:r>
      <w:r w:rsidRPr="00DF728A">
        <w:rPr>
          <w:rFonts w:cs="Arial"/>
        </w:rPr>
        <w:t>4 hour</w:t>
      </w:r>
      <w:r w:rsidR="00987473" w:rsidRPr="00DF728A">
        <w:rPr>
          <w:rFonts w:cs="Arial"/>
        </w:rPr>
        <w:t xml:space="preserve"> period</w:t>
      </w:r>
      <w:r w:rsidRPr="00DF728A">
        <w:rPr>
          <w:rFonts w:cs="Arial"/>
        </w:rPr>
        <w:t>:</w:t>
      </w:r>
    </w:p>
    <w:p w:rsidR="00542C6B" w:rsidRPr="00DF728A" w:rsidRDefault="00542C6B" w:rsidP="006468F2">
      <w:pPr>
        <w:pStyle w:val="ListParagraph"/>
        <w:spacing w:after="60" w:line="240" w:lineRule="auto"/>
        <w:ind w:firstLine="720"/>
        <w:rPr>
          <w:rFonts w:cs="Arial"/>
        </w:rPr>
      </w:pPr>
      <w:r w:rsidRPr="00DF728A">
        <w:rPr>
          <w:rFonts w:cs="Arial"/>
        </w:rPr>
        <w:t>Minimum value: mmHg</w:t>
      </w:r>
    </w:p>
    <w:p w:rsidR="00542C6B" w:rsidRPr="00DF728A" w:rsidRDefault="00542C6B" w:rsidP="006468F2">
      <w:pPr>
        <w:pStyle w:val="ListParagraph"/>
        <w:spacing w:after="60" w:line="240" w:lineRule="auto"/>
        <w:ind w:firstLine="720"/>
        <w:rPr>
          <w:rFonts w:cs="Arial"/>
        </w:rPr>
      </w:pPr>
      <w:r w:rsidRPr="00DF728A">
        <w:rPr>
          <w:rFonts w:cs="Arial"/>
        </w:rPr>
        <w:t>Maximum value: mmHg</w:t>
      </w:r>
    </w:p>
    <w:p w:rsidR="00542C6B" w:rsidRPr="00DF728A" w:rsidRDefault="00542C6B" w:rsidP="006468F2">
      <w:pPr>
        <w:pStyle w:val="ListParagraph"/>
        <w:numPr>
          <w:ilvl w:val="0"/>
          <w:numId w:val="8"/>
        </w:numPr>
        <w:spacing w:after="60" w:line="240" w:lineRule="auto"/>
        <w:rPr>
          <w:rFonts w:cs="Arial"/>
        </w:rPr>
      </w:pPr>
      <w:r w:rsidRPr="00DF728A">
        <w:rPr>
          <w:rFonts w:cs="Arial"/>
        </w:rPr>
        <w:t>Is there an increase &gt; 15mmHg in pCO</w:t>
      </w:r>
      <w:r w:rsidRPr="00DF728A">
        <w:rPr>
          <w:rFonts w:cs="Arial"/>
          <w:vertAlign w:val="subscript"/>
        </w:rPr>
        <w:t>2</w:t>
      </w:r>
      <w:r w:rsidRPr="00DF728A">
        <w:rPr>
          <w:rFonts w:cs="Arial"/>
        </w:rPr>
        <w:t xml:space="preserve">? </w:t>
      </w:r>
      <w:r w:rsidR="005A3CC8" w:rsidRPr="00DF728A">
        <w:rPr>
          <w:rFonts w:cs="Arial"/>
        </w:rPr>
        <w:fldChar w:fldCharType="begin">
          <w:ffData>
            <w:name w:val=""/>
            <w:enabled/>
            <w:calcOnExit w:val="0"/>
            <w:helpText w:type="text" w:val="Yes"/>
            <w:statusText w:type="text" w:val="Yes"/>
            <w:checkBox>
              <w:sizeAuto/>
              <w:default w:val="0"/>
            </w:checkBox>
          </w:ffData>
        </w:fldChar>
      </w:r>
      <w:r w:rsidR="005A3CC8" w:rsidRPr="00DF728A">
        <w:rPr>
          <w:rFonts w:cs="Arial"/>
        </w:rPr>
        <w:instrText xml:space="preserve"> FORMCHECKBOX </w:instrText>
      </w:r>
      <w:r w:rsidR="00DF728A" w:rsidRPr="00DF728A">
        <w:rPr>
          <w:rFonts w:cs="Arial"/>
        </w:rPr>
      </w:r>
      <w:r w:rsidR="00DF728A" w:rsidRPr="00DF728A">
        <w:rPr>
          <w:rFonts w:cs="Arial"/>
        </w:rPr>
        <w:fldChar w:fldCharType="separate"/>
      </w:r>
      <w:r w:rsidR="005A3CC8" w:rsidRPr="00DF728A">
        <w:rPr>
          <w:rFonts w:cs="Arial"/>
        </w:rPr>
        <w:fldChar w:fldCharType="end"/>
      </w:r>
      <w:r w:rsidRPr="00DF728A">
        <w:rPr>
          <w:rFonts w:cs="Arial"/>
        </w:rPr>
        <w:t xml:space="preserve"> Yes</w:t>
      </w:r>
      <w:r w:rsidR="001B5972" w:rsidRPr="00DF728A">
        <w:rPr>
          <w:rFonts w:cs="Arial"/>
        </w:rPr>
        <w:t xml:space="preserve"> </w:t>
      </w:r>
      <w:r w:rsidR="00783D4A" w:rsidRPr="00DF728A">
        <w:rPr>
          <w:rFonts w:cs="Arial"/>
        </w:rPr>
        <w:fldChar w:fldCharType="begin">
          <w:ffData>
            <w:name w:val=""/>
            <w:enabled/>
            <w:calcOnExit w:val="0"/>
            <w:helpText w:type="text" w:val="No"/>
            <w:statusText w:type="text" w:val="No"/>
            <w:checkBox>
              <w:sizeAuto/>
              <w:default w:val="0"/>
            </w:checkBox>
          </w:ffData>
        </w:fldChar>
      </w:r>
      <w:r w:rsidR="00A20FDE" w:rsidRPr="00DF728A">
        <w:rPr>
          <w:rFonts w:cs="Arial"/>
        </w:rPr>
        <w:instrText xml:space="preserve"> FORMCHECKBOX </w:instrText>
      </w:r>
      <w:r w:rsidR="00DF728A" w:rsidRPr="00DF728A">
        <w:rPr>
          <w:rFonts w:cs="Arial"/>
        </w:rPr>
      </w:r>
      <w:r w:rsidR="00DF728A" w:rsidRPr="00DF728A">
        <w:rPr>
          <w:rFonts w:cs="Arial"/>
        </w:rPr>
        <w:fldChar w:fldCharType="separate"/>
      </w:r>
      <w:r w:rsidR="00783D4A" w:rsidRPr="00DF728A">
        <w:rPr>
          <w:rFonts w:cs="Arial"/>
        </w:rPr>
        <w:fldChar w:fldCharType="end"/>
      </w:r>
      <w:r w:rsidRPr="00DF728A">
        <w:rPr>
          <w:rFonts w:cs="Arial"/>
        </w:rPr>
        <w:t xml:space="preserve"> No</w:t>
      </w:r>
    </w:p>
    <w:p w:rsidR="00542C6B" w:rsidRPr="00DF728A" w:rsidRDefault="00542C6B" w:rsidP="006468F2">
      <w:pPr>
        <w:pStyle w:val="ListParagraph"/>
        <w:numPr>
          <w:ilvl w:val="0"/>
          <w:numId w:val="8"/>
        </w:numPr>
        <w:spacing w:after="60" w:line="240" w:lineRule="auto"/>
        <w:rPr>
          <w:rFonts w:cs="Arial"/>
        </w:rPr>
      </w:pPr>
      <w:r w:rsidRPr="00DF728A">
        <w:rPr>
          <w:rFonts w:cs="Arial"/>
        </w:rPr>
        <w:t>Mean transcutan</w:t>
      </w:r>
      <w:r w:rsidR="00606B9A" w:rsidRPr="00DF728A">
        <w:rPr>
          <w:rFonts w:cs="Arial"/>
        </w:rPr>
        <w:t>e</w:t>
      </w:r>
      <w:r w:rsidRPr="00DF728A">
        <w:rPr>
          <w:rFonts w:cs="Arial"/>
        </w:rPr>
        <w:t>ous pCO</w:t>
      </w:r>
      <w:r w:rsidRPr="00DF728A">
        <w:rPr>
          <w:rFonts w:cs="Arial"/>
          <w:vertAlign w:val="subscript"/>
        </w:rPr>
        <w:t>2</w:t>
      </w:r>
      <w:r w:rsidRPr="00DF728A">
        <w:rPr>
          <w:rFonts w:cs="Arial"/>
        </w:rPr>
        <w:t>: %</w:t>
      </w:r>
    </w:p>
    <w:p w:rsidR="00542C6B" w:rsidRPr="00DF728A" w:rsidRDefault="00542C6B" w:rsidP="006468F2">
      <w:pPr>
        <w:pStyle w:val="ListParagraph"/>
        <w:numPr>
          <w:ilvl w:val="0"/>
          <w:numId w:val="8"/>
        </w:numPr>
        <w:spacing w:after="60" w:line="240" w:lineRule="auto"/>
        <w:rPr>
          <w:rFonts w:cs="Arial"/>
        </w:rPr>
      </w:pPr>
      <w:r w:rsidRPr="00DF728A">
        <w:rPr>
          <w:rFonts w:cs="Arial"/>
        </w:rPr>
        <w:t>Maximum transcutan</w:t>
      </w:r>
      <w:r w:rsidR="00606B9A" w:rsidRPr="00DF728A">
        <w:rPr>
          <w:rFonts w:cs="Arial"/>
        </w:rPr>
        <w:t>e</w:t>
      </w:r>
      <w:r w:rsidRPr="00DF728A">
        <w:rPr>
          <w:rFonts w:cs="Arial"/>
        </w:rPr>
        <w:t>ous pCO</w:t>
      </w:r>
      <w:r w:rsidRPr="00DF728A">
        <w:rPr>
          <w:rFonts w:cs="Arial"/>
          <w:vertAlign w:val="subscript"/>
        </w:rPr>
        <w:t>2</w:t>
      </w:r>
      <w:r w:rsidRPr="00DF728A">
        <w:rPr>
          <w:rFonts w:cs="Arial"/>
        </w:rPr>
        <w:t>: mmHg</w:t>
      </w:r>
    </w:p>
    <w:p w:rsidR="00542C6B" w:rsidRPr="00DF728A" w:rsidRDefault="00542C6B" w:rsidP="006468F2">
      <w:pPr>
        <w:pStyle w:val="ListParagraph"/>
        <w:numPr>
          <w:ilvl w:val="0"/>
          <w:numId w:val="8"/>
        </w:numPr>
        <w:spacing w:after="60" w:line="240" w:lineRule="auto"/>
        <w:rPr>
          <w:rFonts w:cs="Arial"/>
        </w:rPr>
      </w:pPr>
      <w:r w:rsidRPr="00DF728A">
        <w:rPr>
          <w:rFonts w:cs="Arial"/>
        </w:rPr>
        <w:t>Range of transcutan</w:t>
      </w:r>
      <w:r w:rsidR="00606B9A" w:rsidRPr="00DF728A">
        <w:rPr>
          <w:rFonts w:cs="Arial"/>
        </w:rPr>
        <w:t>e</w:t>
      </w:r>
      <w:r w:rsidRPr="00DF728A">
        <w:rPr>
          <w:rFonts w:cs="Arial"/>
        </w:rPr>
        <w:t>ous pCO</w:t>
      </w:r>
      <w:r w:rsidRPr="00DF728A">
        <w:rPr>
          <w:rFonts w:cs="Arial"/>
          <w:vertAlign w:val="subscript"/>
        </w:rPr>
        <w:t>2</w:t>
      </w:r>
      <w:r w:rsidRPr="00DF728A">
        <w:rPr>
          <w:rFonts w:cs="Arial"/>
        </w:rPr>
        <w:t xml:space="preserve"> over </w:t>
      </w:r>
      <w:r w:rsidR="00987473" w:rsidRPr="00DF728A">
        <w:rPr>
          <w:rFonts w:cs="Arial"/>
        </w:rPr>
        <w:t xml:space="preserve">a </w:t>
      </w:r>
      <w:r w:rsidRPr="00DF728A">
        <w:rPr>
          <w:rFonts w:cs="Arial"/>
        </w:rPr>
        <w:t>4 hour</w:t>
      </w:r>
      <w:r w:rsidR="00987473" w:rsidRPr="00DF728A">
        <w:rPr>
          <w:rFonts w:cs="Arial"/>
        </w:rPr>
        <w:t xml:space="preserve"> period</w:t>
      </w:r>
      <w:r w:rsidRPr="00DF728A">
        <w:rPr>
          <w:rFonts w:cs="Arial"/>
        </w:rPr>
        <w:t>:</w:t>
      </w:r>
    </w:p>
    <w:p w:rsidR="00542C6B" w:rsidRPr="00DF728A" w:rsidRDefault="00542C6B" w:rsidP="006468F2">
      <w:pPr>
        <w:pStyle w:val="ListParagraph"/>
        <w:spacing w:after="60" w:line="240" w:lineRule="auto"/>
        <w:ind w:firstLine="720"/>
        <w:rPr>
          <w:rFonts w:cs="Arial"/>
        </w:rPr>
      </w:pPr>
      <w:r w:rsidRPr="00DF728A">
        <w:rPr>
          <w:rFonts w:cs="Arial"/>
        </w:rPr>
        <w:t>Minimum value: mmHg</w:t>
      </w:r>
    </w:p>
    <w:p w:rsidR="00542C6B" w:rsidRPr="00DF728A" w:rsidRDefault="00542C6B" w:rsidP="006468F2">
      <w:pPr>
        <w:pStyle w:val="ListParagraph"/>
        <w:spacing w:after="60" w:line="240" w:lineRule="auto"/>
        <w:ind w:firstLine="720"/>
        <w:rPr>
          <w:rFonts w:cs="Arial"/>
        </w:rPr>
      </w:pPr>
      <w:r w:rsidRPr="00DF728A">
        <w:rPr>
          <w:rFonts w:cs="Arial"/>
        </w:rPr>
        <w:t>Maximum value: mmHg</w:t>
      </w:r>
    </w:p>
    <w:p w:rsidR="00542C6B" w:rsidRPr="00DF728A" w:rsidRDefault="00542C6B" w:rsidP="006468F2">
      <w:pPr>
        <w:pStyle w:val="ListParagraph"/>
        <w:numPr>
          <w:ilvl w:val="0"/>
          <w:numId w:val="8"/>
        </w:numPr>
        <w:spacing w:after="60" w:line="240" w:lineRule="auto"/>
        <w:rPr>
          <w:rFonts w:cs="Arial"/>
        </w:rPr>
      </w:pPr>
      <w:r w:rsidRPr="00DF728A">
        <w:rPr>
          <w:rFonts w:cs="Arial"/>
        </w:rPr>
        <w:t>Is there an increase &gt; 15mmHg in transcutan</w:t>
      </w:r>
      <w:r w:rsidR="00606B9A" w:rsidRPr="00DF728A">
        <w:rPr>
          <w:rFonts w:cs="Arial"/>
        </w:rPr>
        <w:t>e</w:t>
      </w:r>
      <w:r w:rsidRPr="00DF728A">
        <w:rPr>
          <w:rFonts w:cs="Arial"/>
        </w:rPr>
        <w:t>ous pCO</w:t>
      </w:r>
      <w:r w:rsidRPr="00DF728A">
        <w:rPr>
          <w:rFonts w:cs="Arial"/>
          <w:vertAlign w:val="subscript"/>
        </w:rPr>
        <w:t>2</w:t>
      </w:r>
      <w:r w:rsidRPr="00DF728A">
        <w:rPr>
          <w:rFonts w:cs="Arial"/>
        </w:rPr>
        <w:t xml:space="preserve">? </w:t>
      </w:r>
      <w:bookmarkStart w:id="0" w:name="Check1"/>
      <w:r w:rsidR="00783D4A" w:rsidRPr="00DF728A">
        <w:rPr>
          <w:rFonts w:cs="Arial"/>
        </w:rPr>
        <w:fldChar w:fldCharType="begin">
          <w:ffData>
            <w:name w:val="Check1"/>
            <w:enabled/>
            <w:calcOnExit w:val="0"/>
            <w:helpText w:type="text" w:val="Yes"/>
            <w:statusText w:type="text" w:val="Yes"/>
            <w:checkBox>
              <w:sizeAuto/>
              <w:default w:val="0"/>
            </w:checkBox>
          </w:ffData>
        </w:fldChar>
      </w:r>
      <w:r w:rsidR="00A20FDE" w:rsidRPr="00DF728A">
        <w:rPr>
          <w:rFonts w:cs="Arial"/>
        </w:rPr>
        <w:instrText xml:space="preserve"> FORMCHECKBOX </w:instrText>
      </w:r>
      <w:r w:rsidR="00DF728A" w:rsidRPr="00DF728A">
        <w:rPr>
          <w:rFonts w:cs="Arial"/>
        </w:rPr>
      </w:r>
      <w:r w:rsidR="00DF728A" w:rsidRPr="00DF728A">
        <w:rPr>
          <w:rFonts w:cs="Arial"/>
        </w:rPr>
        <w:fldChar w:fldCharType="separate"/>
      </w:r>
      <w:r w:rsidR="00783D4A" w:rsidRPr="00DF728A">
        <w:rPr>
          <w:rFonts w:cs="Arial"/>
        </w:rPr>
        <w:fldChar w:fldCharType="end"/>
      </w:r>
      <w:bookmarkEnd w:id="0"/>
      <w:r w:rsidRPr="00DF728A">
        <w:rPr>
          <w:rFonts w:cs="Arial"/>
        </w:rPr>
        <w:t xml:space="preserve"> Yes</w:t>
      </w:r>
      <w:r w:rsidR="001B5972" w:rsidRPr="00DF728A">
        <w:rPr>
          <w:rFonts w:cs="Arial"/>
        </w:rPr>
        <w:t xml:space="preserve"> </w:t>
      </w:r>
      <w:r w:rsidR="005A3CC8" w:rsidRPr="00DF728A">
        <w:rPr>
          <w:rFonts w:cs="Arial"/>
        </w:rPr>
        <w:fldChar w:fldCharType="begin">
          <w:ffData>
            <w:name w:val=""/>
            <w:enabled/>
            <w:calcOnExit w:val="0"/>
            <w:helpText w:type="text" w:val="No"/>
            <w:statusText w:type="text" w:val="No"/>
            <w:checkBox>
              <w:sizeAuto/>
              <w:default w:val="0"/>
            </w:checkBox>
          </w:ffData>
        </w:fldChar>
      </w:r>
      <w:r w:rsidR="005A3CC8" w:rsidRPr="00DF728A">
        <w:rPr>
          <w:rFonts w:cs="Arial"/>
        </w:rPr>
        <w:instrText xml:space="preserve"> FORMCHECKBOX </w:instrText>
      </w:r>
      <w:r w:rsidR="00DF728A" w:rsidRPr="00DF728A">
        <w:rPr>
          <w:rFonts w:cs="Arial"/>
        </w:rPr>
      </w:r>
      <w:r w:rsidR="00DF728A" w:rsidRPr="00DF728A">
        <w:rPr>
          <w:rFonts w:cs="Arial"/>
        </w:rPr>
        <w:fldChar w:fldCharType="separate"/>
      </w:r>
      <w:r w:rsidR="005A3CC8" w:rsidRPr="00DF728A">
        <w:rPr>
          <w:rFonts w:cs="Arial"/>
        </w:rPr>
        <w:fldChar w:fldCharType="end"/>
      </w:r>
      <w:r w:rsidRPr="00DF728A">
        <w:rPr>
          <w:rFonts w:cs="Arial"/>
        </w:rPr>
        <w:t xml:space="preserve"> No</w:t>
      </w:r>
    </w:p>
    <w:p w:rsidR="00CA6151" w:rsidRPr="00DF728A" w:rsidRDefault="00CA6151" w:rsidP="00DF728A">
      <w:pPr>
        <w:pStyle w:val="Heading2"/>
      </w:pPr>
      <w:r w:rsidRPr="00DF728A">
        <w:t>Nocturnal Oximetry</w:t>
      </w:r>
    </w:p>
    <w:p w:rsidR="00CA6151" w:rsidRPr="00DF728A" w:rsidRDefault="00CA6151" w:rsidP="006468F2">
      <w:pPr>
        <w:pStyle w:val="ListParagraph"/>
        <w:numPr>
          <w:ilvl w:val="0"/>
          <w:numId w:val="9"/>
        </w:numPr>
        <w:spacing w:before="120" w:after="60" w:line="240" w:lineRule="auto"/>
        <w:rPr>
          <w:rFonts w:cs="Arial"/>
        </w:rPr>
      </w:pPr>
      <w:r w:rsidRPr="00DF728A">
        <w:rPr>
          <w:rFonts w:cs="Arial"/>
        </w:rPr>
        <w:t xml:space="preserve">Start </w:t>
      </w:r>
      <w:r w:rsidR="00007798" w:rsidRPr="00DF728A">
        <w:rPr>
          <w:rFonts w:cs="Arial"/>
        </w:rPr>
        <w:t>d</w:t>
      </w:r>
      <w:r w:rsidRPr="00DF728A">
        <w:rPr>
          <w:rFonts w:cs="Arial"/>
        </w:rPr>
        <w:t xml:space="preserve">ate and </w:t>
      </w:r>
      <w:r w:rsidR="00977281" w:rsidRPr="00DF728A">
        <w:rPr>
          <w:rFonts w:cs="Arial"/>
        </w:rPr>
        <w:t>t</w:t>
      </w:r>
      <w:r w:rsidRPr="00DF728A">
        <w:rPr>
          <w:rFonts w:cs="Arial"/>
        </w:rPr>
        <w:t>ime: // (</w:t>
      </w:r>
      <w:r w:rsidR="00C20F3D" w:rsidRPr="00DF728A">
        <w:rPr>
          <w:rFonts w:cs="Arial"/>
        </w:rPr>
        <w:t>m</w:t>
      </w:r>
      <w:r w:rsidR="00EE2C72" w:rsidRPr="00DF728A">
        <w:rPr>
          <w:rFonts w:cs="Arial"/>
        </w:rPr>
        <w:t xml:space="preserve"> </w:t>
      </w:r>
      <w:r w:rsidR="00C20F3D" w:rsidRPr="00DF728A">
        <w:rPr>
          <w:rFonts w:cs="Arial"/>
        </w:rPr>
        <w:t>m/dd/yyyy</w:t>
      </w:r>
      <w:r w:rsidRPr="00DF728A">
        <w:rPr>
          <w:rFonts w:cs="Arial"/>
        </w:rPr>
        <w:t>)</w:t>
      </w:r>
      <w:r w:rsidR="00FF1C9D" w:rsidRPr="00DF728A">
        <w:rPr>
          <w:rFonts w:cs="Arial"/>
        </w:rPr>
        <w:tab/>
      </w:r>
      <w:r w:rsidRPr="00DF728A">
        <w:rPr>
          <w:rFonts w:cs="Arial"/>
        </w:rPr>
        <w:t>: (24-hr clock)</w:t>
      </w:r>
    </w:p>
    <w:p w:rsidR="00CA6151" w:rsidRPr="00DF728A" w:rsidRDefault="00CA6151" w:rsidP="006468F2">
      <w:pPr>
        <w:pStyle w:val="ListParagraph"/>
        <w:numPr>
          <w:ilvl w:val="0"/>
          <w:numId w:val="9"/>
        </w:numPr>
        <w:spacing w:after="60" w:line="240" w:lineRule="auto"/>
        <w:rPr>
          <w:rFonts w:cs="Arial"/>
        </w:rPr>
      </w:pPr>
      <w:r w:rsidRPr="00DF728A">
        <w:rPr>
          <w:rFonts w:cs="Arial"/>
        </w:rPr>
        <w:t xml:space="preserve">End </w:t>
      </w:r>
      <w:r w:rsidR="00007798" w:rsidRPr="00DF728A">
        <w:rPr>
          <w:rFonts w:cs="Arial"/>
        </w:rPr>
        <w:t>d</w:t>
      </w:r>
      <w:r w:rsidRPr="00DF728A">
        <w:rPr>
          <w:rFonts w:cs="Arial"/>
        </w:rPr>
        <w:t xml:space="preserve">ate and </w:t>
      </w:r>
      <w:r w:rsidR="00977281" w:rsidRPr="00DF728A">
        <w:rPr>
          <w:rFonts w:cs="Arial"/>
        </w:rPr>
        <w:t>t</w:t>
      </w:r>
      <w:r w:rsidRPr="00DF728A">
        <w:rPr>
          <w:rFonts w:cs="Arial"/>
        </w:rPr>
        <w:t>ime: // (</w:t>
      </w:r>
      <w:r w:rsidR="00C20F3D" w:rsidRPr="00DF728A">
        <w:rPr>
          <w:rFonts w:cs="Arial"/>
        </w:rPr>
        <w:t>m</w:t>
      </w:r>
      <w:r w:rsidR="00EE2C72" w:rsidRPr="00DF728A">
        <w:rPr>
          <w:rFonts w:cs="Arial"/>
        </w:rPr>
        <w:t xml:space="preserve"> </w:t>
      </w:r>
      <w:r w:rsidR="00C20F3D" w:rsidRPr="00DF728A">
        <w:rPr>
          <w:rFonts w:cs="Arial"/>
        </w:rPr>
        <w:t>m/dd/yyyy</w:t>
      </w:r>
      <w:r w:rsidRPr="00DF728A">
        <w:rPr>
          <w:rFonts w:cs="Arial"/>
        </w:rPr>
        <w:t>)</w:t>
      </w:r>
      <w:r w:rsidR="005A3CC8" w:rsidRPr="00DF728A">
        <w:rPr>
          <w:rFonts w:cs="Arial"/>
        </w:rPr>
        <w:t xml:space="preserve"> </w:t>
      </w:r>
      <w:r w:rsidRPr="00DF728A">
        <w:rPr>
          <w:rFonts w:cs="Arial"/>
        </w:rPr>
        <w:t>: (24-hr clock)</w:t>
      </w:r>
    </w:p>
    <w:p w:rsidR="00A20FDE" w:rsidRPr="00DF728A" w:rsidRDefault="00CA6151" w:rsidP="006468F2">
      <w:pPr>
        <w:pStyle w:val="ListParagraph"/>
        <w:numPr>
          <w:ilvl w:val="0"/>
          <w:numId w:val="9"/>
        </w:numPr>
        <w:spacing w:after="60" w:line="240" w:lineRule="auto"/>
        <w:rPr>
          <w:rFonts w:cs="Arial"/>
        </w:rPr>
      </w:pPr>
      <w:r w:rsidRPr="00DF728A">
        <w:rPr>
          <w:rFonts w:cs="Arial"/>
        </w:rPr>
        <w:t xml:space="preserve">Recording </w:t>
      </w:r>
      <w:r w:rsidR="00977281" w:rsidRPr="00DF728A">
        <w:rPr>
          <w:rFonts w:cs="Arial"/>
        </w:rPr>
        <w:t>t</w:t>
      </w:r>
      <w:r w:rsidR="00E72291" w:rsidRPr="00DF728A">
        <w:rPr>
          <w:rFonts w:cs="Arial"/>
        </w:rPr>
        <w:t>im</w:t>
      </w:r>
      <w:r w:rsidR="00EE2C72" w:rsidRPr="00DF728A">
        <w:rPr>
          <w:rFonts w:cs="Arial"/>
        </w:rPr>
        <w:t>e: (hours:</w:t>
      </w:r>
      <w:r w:rsidRPr="00DF728A">
        <w:rPr>
          <w:rFonts w:cs="Arial"/>
        </w:rPr>
        <w:t>minutes</w:t>
      </w:r>
      <w:r w:rsidR="00EE2C72" w:rsidRPr="00DF728A">
        <w:rPr>
          <w:rFonts w:cs="Arial"/>
        </w:rPr>
        <w:t>)</w:t>
      </w:r>
    </w:p>
    <w:p w:rsidR="00CA6151" w:rsidRPr="00DF728A" w:rsidRDefault="00A20FDE" w:rsidP="006468F2">
      <w:pPr>
        <w:pStyle w:val="ListParagraph"/>
        <w:numPr>
          <w:ilvl w:val="0"/>
          <w:numId w:val="9"/>
        </w:numPr>
        <w:spacing w:after="60" w:line="240" w:lineRule="auto"/>
        <w:rPr>
          <w:rFonts w:cs="Arial"/>
        </w:rPr>
      </w:pPr>
      <w:r w:rsidRPr="00DF728A">
        <w:rPr>
          <w:rFonts w:cs="Arial"/>
        </w:rPr>
        <w:t xml:space="preserve">Net Time: </w:t>
      </w:r>
      <w:r w:rsidR="00EE2C72" w:rsidRPr="00DF728A">
        <w:rPr>
          <w:rFonts w:cs="Arial"/>
        </w:rPr>
        <w:t>(hours:minutes)</w:t>
      </w:r>
    </w:p>
    <w:p w:rsidR="00A20FDE" w:rsidRPr="00DF728A" w:rsidRDefault="00CA6151" w:rsidP="00EE2C72">
      <w:pPr>
        <w:pStyle w:val="ListParagraph"/>
        <w:numPr>
          <w:ilvl w:val="0"/>
          <w:numId w:val="9"/>
        </w:numPr>
        <w:spacing w:after="60" w:line="240" w:lineRule="auto"/>
        <w:rPr>
          <w:rFonts w:cs="Arial"/>
        </w:rPr>
      </w:pPr>
      <w:r w:rsidRPr="00DF728A">
        <w:rPr>
          <w:rFonts w:cs="Arial"/>
        </w:rPr>
        <w:t>Baseline SpO2: %</w:t>
      </w:r>
    </w:p>
    <w:p w:rsidR="00CA6151" w:rsidRPr="00DF728A" w:rsidRDefault="00A20FDE" w:rsidP="00EE2C72">
      <w:pPr>
        <w:pStyle w:val="ListParagraph"/>
        <w:numPr>
          <w:ilvl w:val="0"/>
          <w:numId w:val="9"/>
        </w:numPr>
        <w:spacing w:after="60" w:line="240" w:lineRule="auto"/>
        <w:rPr>
          <w:rFonts w:cs="Arial"/>
        </w:rPr>
      </w:pPr>
      <w:r w:rsidRPr="00DF728A">
        <w:rPr>
          <w:rFonts w:cs="Arial"/>
        </w:rPr>
        <w:t xml:space="preserve">Mean SpO2: </w:t>
      </w:r>
      <w:r w:rsidR="00CA6151" w:rsidRPr="00DF728A">
        <w:rPr>
          <w:rFonts w:cs="Arial"/>
        </w:rPr>
        <w:t>%</w:t>
      </w:r>
    </w:p>
    <w:p w:rsidR="00CA6151" w:rsidRPr="00DF728A" w:rsidRDefault="00CA6151" w:rsidP="00EE2C72">
      <w:pPr>
        <w:pStyle w:val="ListParagraph"/>
        <w:numPr>
          <w:ilvl w:val="0"/>
          <w:numId w:val="9"/>
        </w:numPr>
        <w:spacing w:after="60" w:line="240" w:lineRule="auto"/>
        <w:rPr>
          <w:rFonts w:cs="Arial"/>
        </w:rPr>
      </w:pPr>
      <w:r w:rsidRPr="00DF728A">
        <w:rPr>
          <w:rFonts w:cs="Arial"/>
        </w:rPr>
        <w:t xml:space="preserve">Total </w:t>
      </w:r>
      <w:r w:rsidR="00977281" w:rsidRPr="00DF728A">
        <w:rPr>
          <w:rFonts w:cs="Arial"/>
        </w:rPr>
        <w:t>n</w:t>
      </w:r>
      <w:r w:rsidRPr="00DF728A">
        <w:rPr>
          <w:rFonts w:cs="Arial"/>
        </w:rPr>
        <w:t>umber</w:t>
      </w:r>
      <w:r w:rsidR="000A4808" w:rsidRPr="00DF728A">
        <w:rPr>
          <w:rFonts w:cs="Arial"/>
        </w:rPr>
        <w:t xml:space="preserve"> of </w:t>
      </w:r>
      <w:r w:rsidR="00977281" w:rsidRPr="00DF728A">
        <w:rPr>
          <w:rFonts w:cs="Arial"/>
        </w:rPr>
        <w:t>d</w:t>
      </w:r>
      <w:r w:rsidR="000A4808" w:rsidRPr="00DF728A">
        <w:rPr>
          <w:rFonts w:cs="Arial"/>
        </w:rPr>
        <w:t>esaturations</w:t>
      </w:r>
      <w:r w:rsidR="00A20FDE" w:rsidRPr="00DF728A">
        <w:rPr>
          <w:rFonts w:cs="Arial"/>
        </w:rPr>
        <w:t xml:space="preserve">: </w:t>
      </w:r>
    </w:p>
    <w:p w:rsidR="00055A86" w:rsidRPr="00DF728A" w:rsidRDefault="00CA6151" w:rsidP="00EE2C72">
      <w:pPr>
        <w:pStyle w:val="ListParagraph"/>
        <w:numPr>
          <w:ilvl w:val="0"/>
          <w:numId w:val="9"/>
        </w:numPr>
        <w:spacing w:after="60" w:line="240" w:lineRule="auto"/>
        <w:rPr>
          <w:rFonts w:cs="Arial"/>
        </w:rPr>
        <w:sectPr w:rsidR="00055A86" w:rsidRPr="00DF728A" w:rsidSect="004D1E33">
          <w:headerReference w:type="default" r:id="rId8"/>
          <w:footerReference w:type="default" r:id="rId9"/>
          <w:pgSz w:w="12240" w:h="15840"/>
          <w:pgMar w:top="1440" w:right="1440" w:bottom="450" w:left="1440" w:header="720" w:footer="358" w:gutter="0"/>
          <w:cols w:space="720"/>
          <w:docGrid w:linePitch="360"/>
        </w:sectPr>
      </w:pPr>
      <w:r w:rsidRPr="00DF728A">
        <w:rPr>
          <w:rFonts w:cs="Arial"/>
        </w:rPr>
        <w:t xml:space="preserve">Total </w:t>
      </w:r>
      <w:r w:rsidR="00977281" w:rsidRPr="00DF728A">
        <w:rPr>
          <w:rFonts w:cs="Arial"/>
        </w:rPr>
        <w:t>t</w:t>
      </w:r>
      <w:r w:rsidRPr="00DF728A">
        <w:rPr>
          <w:rFonts w:cs="Arial"/>
        </w:rPr>
        <w:t>i</w:t>
      </w:r>
      <w:r w:rsidR="00A20FDE" w:rsidRPr="00DF728A">
        <w:rPr>
          <w:rFonts w:cs="Arial"/>
        </w:rPr>
        <w:t xml:space="preserve">me SpO2 below 89%: </w:t>
      </w:r>
      <w:r w:rsidR="00EE2C72" w:rsidRPr="00DF728A">
        <w:rPr>
          <w:rFonts w:cs="Arial"/>
        </w:rPr>
        <w:t>(hours:minutes</w:t>
      </w:r>
      <w:bookmarkStart w:id="2" w:name="_GoBack"/>
      <w:bookmarkEnd w:id="2"/>
      <w:r w:rsidR="00EE2C72" w:rsidRPr="00DF728A">
        <w:rPr>
          <w:rFonts w:cs="Arial"/>
        </w:rPr>
        <w:t>)</w:t>
      </w:r>
    </w:p>
    <w:p w:rsidR="00055A86" w:rsidRPr="00DF728A" w:rsidRDefault="00055A86" w:rsidP="00DF728A">
      <w:pPr>
        <w:pStyle w:val="Heading2"/>
      </w:pPr>
      <w:r w:rsidRPr="00DF728A">
        <w:lastRenderedPageBreak/>
        <w:t>General Instructions</w:t>
      </w:r>
    </w:p>
    <w:p w:rsidR="001527BC" w:rsidRPr="00DF728A" w:rsidRDefault="00055A86" w:rsidP="006468F2">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r w:rsidRPr="00DF728A">
        <w:rPr>
          <w:rFonts w:cs="Arial"/>
        </w:rPr>
        <w:t xml:space="preserve">Important note: </w:t>
      </w:r>
      <w:r w:rsidR="00095747" w:rsidRPr="00DF728A">
        <w:rPr>
          <w:rFonts w:cs="Arial"/>
        </w:rPr>
        <w:t>None of the</w:t>
      </w:r>
      <w:r w:rsidRPr="00DF728A">
        <w:rPr>
          <w:rFonts w:cs="Arial"/>
        </w:rPr>
        <w:t xml:space="preserve"> data elements on this CRF Module are classified as Core (i.e., strongly recommended for </w:t>
      </w:r>
      <w:r w:rsidR="00F10BEF" w:rsidRPr="00DF728A">
        <w:rPr>
          <w:rFonts w:cs="Arial"/>
        </w:rPr>
        <w:t>ALS</w:t>
      </w:r>
      <w:r w:rsidR="00957A27" w:rsidRPr="00DF728A">
        <w:rPr>
          <w:rFonts w:cs="Arial"/>
        </w:rPr>
        <w:t xml:space="preserve"> clinical studies to collect). </w:t>
      </w:r>
      <w:r w:rsidR="00095747" w:rsidRPr="00DF728A">
        <w:rPr>
          <w:rFonts w:cs="Arial"/>
        </w:rPr>
        <w:t>All</w:t>
      </w:r>
      <w:r w:rsidRPr="00DF728A">
        <w:rPr>
          <w:rFonts w:cs="Arial"/>
        </w:rPr>
        <w:t xml:space="preserve"> data elements are classified as supplemental (i.e., non Core) and should only be collected if the research team considers the</w:t>
      </w:r>
      <w:r w:rsidR="00957A27" w:rsidRPr="00DF728A">
        <w:rPr>
          <w:rFonts w:cs="Arial"/>
        </w:rPr>
        <w:t xml:space="preserve">m appropriate for their study. </w:t>
      </w:r>
      <w:r w:rsidRPr="00DF728A">
        <w:rPr>
          <w:rFonts w:cs="Arial"/>
        </w:rPr>
        <w:t>Please see the Data Dictionary for element classifications.</w:t>
      </w:r>
    </w:p>
    <w:p w:rsidR="00055A86" w:rsidRPr="00DF728A" w:rsidRDefault="00055A86" w:rsidP="00DF728A">
      <w:pPr>
        <w:pStyle w:val="Heading2"/>
      </w:pPr>
      <w:r w:rsidRPr="00DF728A">
        <w:t>Specific Instructions</w:t>
      </w:r>
    </w:p>
    <w:p w:rsidR="00E7667B" w:rsidRPr="00DF728A" w:rsidRDefault="00055A86" w:rsidP="009541AA">
      <w:pPr>
        <w:tabs>
          <w:tab w:val="left" w:pos="720"/>
        </w:tabs>
        <w:spacing w:after="120" w:line="240" w:lineRule="auto"/>
        <w:rPr>
          <w:rFonts w:cs="Arial"/>
        </w:rPr>
      </w:pPr>
      <w:r w:rsidRPr="00DF728A">
        <w:rPr>
          <w:rFonts w:cs="Arial"/>
        </w:rPr>
        <w:t>Please see the Data Dictionary for definitions for each of the data elements included in this CRF Module.</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Left ventricular systolic pressure – Results should be recorded in millimeters of mercury (mmHg).</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End – diastolic volume – Results should be recorded in milliliters (mL).</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Left ventricular wall thickness – Results should be recorded in centimeters (cm).</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Contractility – Results should be recorded in milliliters of mercury (mmHg/mL).</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Heart rate – Results should be recorded in beats per minute (bpm).</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Systolic blood pressure – Record the systolic blood pressure of the participant/subject. The standard unit for measuring blood pressure is mmHg, which is approximately equivalent to Torr.</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Oxygen consumption – This is a derived value.</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Mean partial pressure carbon dioxide – Results shoul</w:t>
      </w:r>
      <w:r w:rsidR="0056085D" w:rsidRPr="00DF728A">
        <w:rPr>
          <w:rFonts w:cs="Arial"/>
        </w:rPr>
        <w:t>d be recorded as a percent (%).</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Maximum partial pressure carbon dioxide – Results should be recorded in millimeters of mercury (mmHg).</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Minimum partial pressure carbon dioxide over four hour period – Results should be recorded in</w:t>
      </w:r>
      <w:r w:rsidR="0056085D" w:rsidRPr="00DF728A">
        <w:rPr>
          <w:rFonts w:cs="Arial"/>
        </w:rPr>
        <w:t xml:space="preserve"> millimeters of mercury (mmHg).</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Maximum partial pressure carbon dioxide over four hour period – Results should be recorded in</w:t>
      </w:r>
      <w:r w:rsidR="0056085D" w:rsidRPr="00DF728A">
        <w:rPr>
          <w:rFonts w:cs="Arial"/>
        </w:rPr>
        <w:t xml:space="preserve"> millimeters of mercury (mmHg).</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 xml:space="preserve">Mean transcutaneous partial pressure carbon dioxide – </w:t>
      </w:r>
      <w:r w:rsidR="0024757D" w:rsidRPr="00DF728A">
        <w:rPr>
          <w:rFonts w:cs="Arial"/>
        </w:rPr>
        <w:t>Results should be recorded as a percent (%).</w:t>
      </w:r>
    </w:p>
    <w:p w:rsidR="00E7667B" w:rsidRPr="00DF728A" w:rsidRDefault="00E7667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Maximum transcut</w:t>
      </w:r>
      <w:r w:rsidR="0048220B" w:rsidRPr="00DF728A">
        <w:rPr>
          <w:rFonts w:cs="Arial"/>
        </w:rPr>
        <w:t>e</w:t>
      </w:r>
      <w:r w:rsidRPr="00DF728A">
        <w:rPr>
          <w:rFonts w:cs="Arial"/>
        </w:rPr>
        <w:t>aneous partial pressure carbon dioxide – Results should be recorded in millimeters of mercury (mmHg).</w:t>
      </w:r>
    </w:p>
    <w:p w:rsidR="00E7667B" w:rsidRPr="00DF728A" w:rsidRDefault="0048220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Minimum transcuteaneous partial pressure carbon dioxide over four hour period – Results should be recorded in millimeters of mercury (mmHg).</w:t>
      </w:r>
    </w:p>
    <w:p w:rsidR="0048220B" w:rsidRPr="00DF728A" w:rsidRDefault="0048220B"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Maximum transcuteanous partial pressure carbon dioxide over four hour period – Results should be recorded in millimeters of mercury (mmHg).</w:t>
      </w:r>
    </w:p>
    <w:p w:rsidR="004E6AE5"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Nocturnal oximetry start date and time – The date/time should be recorded to the level of granularity known (e.g., year, year and month, complete date plus hours and minutes, etc.) and in the format acceptable to the study database.</w:t>
      </w:r>
    </w:p>
    <w:p w:rsidR="004E6AE5"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lastRenderedPageBreak/>
        <w:t>Nocturnal oximetry end date and time - The date/time should be recorded to the level of granularity known (e.g., year, year and month, complete date plus hours and minutes, etc.) and in the format acceptable to the study database.</w:t>
      </w:r>
    </w:p>
    <w:p w:rsidR="004E6AE5"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 xml:space="preserve">Recording time – Record response in hours and minutes. </w:t>
      </w:r>
    </w:p>
    <w:p w:rsidR="004E6AE5"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 xml:space="preserve">Net time – Record response in hours and minutes. </w:t>
      </w:r>
    </w:p>
    <w:p w:rsidR="004E6AE5"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 xml:space="preserve">Oxygen saturation – Record the value as a percent (%). </w:t>
      </w:r>
    </w:p>
    <w:p w:rsidR="004E6AE5"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 xml:space="preserve">Mean oxygen saturation – Record the value as a percent (%). </w:t>
      </w:r>
    </w:p>
    <w:p w:rsidR="004E6AE5"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 xml:space="preserve">Total number of desaturations – Record the integer value. </w:t>
      </w:r>
    </w:p>
    <w:p w:rsidR="0048220B" w:rsidRPr="00DF728A" w:rsidRDefault="004E6AE5" w:rsidP="00DF728A">
      <w:pPr>
        <w:pStyle w:val="ListParagraph"/>
        <w:numPr>
          <w:ilvl w:val="0"/>
          <w:numId w:val="1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cs="Arial"/>
        </w:rPr>
      </w:pPr>
      <w:r w:rsidRPr="00DF728A">
        <w:rPr>
          <w:rFonts w:cs="Arial"/>
        </w:rPr>
        <w:t>Total time oxygen saturation below 89% - Record response in hours and minutes</w:t>
      </w:r>
    </w:p>
    <w:sectPr w:rsidR="0048220B" w:rsidRPr="00DF728A" w:rsidSect="004E6AE5">
      <w:footerReference w:type="default" r:id="rId10"/>
      <w:pgSz w:w="12240" w:h="15840"/>
      <w:pgMar w:top="1440" w:right="1440" w:bottom="450" w:left="1440" w:header="72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0F" w:rsidRDefault="00870E0F" w:rsidP="00AE6906">
      <w:pPr>
        <w:spacing w:after="0" w:line="240" w:lineRule="auto"/>
      </w:pPr>
      <w:r>
        <w:separator/>
      </w:r>
    </w:p>
    <w:p w:rsidR="00870E0F" w:rsidRDefault="00870E0F"/>
  </w:endnote>
  <w:endnote w:type="continuationSeparator" w:id="0">
    <w:p w:rsidR="00870E0F" w:rsidRDefault="00870E0F" w:rsidP="00AE6906">
      <w:pPr>
        <w:spacing w:after="0" w:line="240" w:lineRule="auto"/>
      </w:pPr>
      <w:r>
        <w:continuationSeparator/>
      </w:r>
    </w:p>
    <w:p w:rsidR="00870E0F" w:rsidRDefault="0087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0F" w:rsidRPr="00E200E0" w:rsidRDefault="00870E0F" w:rsidP="00E200E0">
    <w:pPr>
      <w:tabs>
        <w:tab w:val="left" w:pos="7920"/>
      </w:tabs>
      <w:rPr>
        <w:rFonts w:cs="Arial"/>
        <w:sz w:val="20"/>
        <w:szCs w:val="20"/>
      </w:rPr>
    </w:pPr>
    <w:r w:rsidRPr="00E200E0">
      <w:rPr>
        <w:rFonts w:cs="Arial"/>
        <w:sz w:val="20"/>
        <w:szCs w:val="20"/>
      </w:rPr>
      <w:t xml:space="preserve">ALS Version </w:t>
    </w:r>
    <w:r>
      <w:rPr>
        <w:rFonts w:cs="Arial"/>
        <w:sz w:val="20"/>
        <w:szCs w:val="20"/>
      </w:rPr>
      <w:t>4</w:t>
    </w:r>
    <w:r w:rsidRPr="00E200E0">
      <w:rPr>
        <w:rFonts w:cs="Arial"/>
        <w:sz w:val="20"/>
        <w:szCs w:val="20"/>
      </w:rPr>
      <w:t>.0</w:t>
    </w:r>
    <w:r w:rsidRPr="00E200E0">
      <w:rPr>
        <w:rFonts w:cs="Arial"/>
        <w:sz w:val="20"/>
        <w:szCs w:val="20"/>
      </w:rPr>
      <w:tab/>
    </w:r>
    <w:sdt>
      <w:sdtPr>
        <w:rPr>
          <w:rFonts w:cs="Arial"/>
          <w:sz w:val="20"/>
          <w:szCs w:val="20"/>
        </w:rPr>
        <w:id w:val="455788816"/>
        <w:docPartObj>
          <w:docPartGallery w:val="Page Numbers (Top of Page)"/>
          <w:docPartUnique/>
        </w:docPartObj>
      </w:sdtPr>
      <w:sdtEndPr/>
      <w:sdtContent>
        <w:r w:rsidRPr="00E200E0">
          <w:rPr>
            <w:rFonts w:cs="Arial"/>
            <w:sz w:val="20"/>
            <w:szCs w:val="20"/>
          </w:rPr>
          <w:t xml:space="preserve">Page </w:t>
        </w:r>
        <w:r w:rsidRPr="00E200E0">
          <w:rPr>
            <w:rFonts w:cs="Arial"/>
            <w:sz w:val="20"/>
            <w:szCs w:val="20"/>
          </w:rPr>
          <w:fldChar w:fldCharType="begin"/>
        </w:r>
        <w:r w:rsidRPr="00E200E0">
          <w:rPr>
            <w:rFonts w:cs="Arial"/>
            <w:sz w:val="20"/>
            <w:szCs w:val="20"/>
          </w:rPr>
          <w:instrText xml:space="preserve"> PAGE </w:instrText>
        </w:r>
        <w:r w:rsidRPr="00E200E0">
          <w:rPr>
            <w:rFonts w:cs="Arial"/>
            <w:sz w:val="20"/>
            <w:szCs w:val="20"/>
          </w:rPr>
          <w:fldChar w:fldCharType="separate"/>
        </w:r>
        <w:r w:rsidR="00DF728A">
          <w:rPr>
            <w:rFonts w:cs="Arial"/>
            <w:noProof/>
            <w:sz w:val="20"/>
            <w:szCs w:val="20"/>
          </w:rPr>
          <w:t>1</w:t>
        </w:r>
        <w:r w:rsidRPr="00E200E0">
          <w:rPr>
            <w:rFonts w:cs="Arial"/>
            <w:sz w:val="20"/>
            <w:szCs w:val="20"/>
          </w:rPr>
          <w:fldChar w:fldCharType="end"/>
        </w:r>
        <w:r w:rsidRPr="00E200E0">
          <w:rPr>
            <w:rFonts w:cs="Arial"/>
            <w:sz w:val="20"/>
            <w:szCs w:val="20"/>
          </w:rPr>
          <w:t xml:space="preserve"> of </w:t>
        </w:r>
        <w:r w:rsidRPr="00E200E0">
          <w:rPr>
            <w:rFonts w:cs="Arial"/>
            <w:sz w:val="20"/>
            <w:szCs w:val="20"/>
          </w:rPr>
          <w:fldChar w:fldCharType="begin"/>
        </w:r>
        <w:r w:rsidRPr="00E200E0">
          <w:rPr>
            <w:rFonts w:cs="Arial"/>
            <w:sz w:val="20"/>
            <w:szCs w:val="20"/>
          </w:rPr>
          <w:instrText xml:space="preserve"> NUMPAGES  </w:instrText>
        </w:r>
        <w:r w:rsidRPr="00E200E0">
          <w:rPr>
            <w:rFonts w:cs="Arial"/>
            <w:sz w:val="20"/>
            <w:szCs w:val="20"/>
          </w:rPr>
          <w:fldChar w:fldCharType="separate"/>
        </w:r>
        <w:r w:rsidR="00DF728A">
          <w:rPr>
            <w:rFonts w:cs="Arial"/>
            <w:noProof/>
            <w:sz w:val="20"/>
            <w:szCs w:val="20"/>
          </w:rPr>
          <w:t>3</w:t>
        </w:r>
        <w:r w:rsidRPr="00E200E0">
          <w:rPr>
            <w:rFonts w:cs="Arial"/>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0F" w:rsidRPr="00E200E0" w:rsidRDefault="00870E0F" w:rsidP="00DF728A">
    <w:pPr>
      <w:tabs>
        <w:tab w:val="left" w:pos="8100"/>
      </w:tabs>
    </w:pPr>
    <w:r w:rsidRPr="00E200E0">
      <w:t xml:space="preserve">ALS Version </w:t>
    </w:r>
    <w:r>
      <w:t>4</w:t>
    </w:r>
    <w:r w:rsidRPr="00E200E0">
      <w:t>.0</w:t>
    </w:r>
    <w:r w:rsidRPr="00E200E0">
      <w:tab/>
    </w:r>
    <w:sdt>
      <w:sdtPr>
        <w:id w:val="455788814"/>
        <w:docPartObj>
          <w:docPartGallery w:val="Page Numbers (Top of Page)"/>
          <w:docPartUnique/>
        </w:docPartObj>
      </w:sdtPr>
      <w:sdtEndPr/>
      <w:sdtContent>
        <w:r w:rsidRPr="00E200E0">
          <w:t xml:space="preserve">Page </w:t>
        </w:r>
        <w:r w:rsidRPr="00E200E0">
          <w:fldChar w:fldCharType="begin"/>
        </w:r>
        <w:r w:rsidRPr="00E200E0">
          <w:instrText xml:space="preserve"> PAGE </w:instrText>
        </w:r>
        <w:r w:rsidRPr="00E200E0">
          <w:fldChar w:fldCharType="separate"/>
        </w:r>
        <w:r w:rsidR="00DF728A">
          <w:rPr>
            <w:noProof/>
          </w:rPr>
          <w:t>3</w:t>
        </w:r>
        <w:r w:rsidRPr="00E200E0">
          <w:fldChar w:fldCharType="end"/>
        </w:r>
        <w:r w:rsidRPr="00E200E0">
          <w:t xml:space="preserve"> of </w:t>
        </w:r>
        <w:fldSimple w:instr=" NUMPAGES  ">
          <w:r w:rsidR="00DF728A">
            <w:rPr>
              <w:noProof/>
            </w:rPr>
            <w:t>3</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0F" w:rsidRDefault="00870E0F" w:rsidP="00AE6906">
      <w:pPr>
        <w:spacing w:after="0" w:line="240" w:lineRule="auto"/>
      </w:pPr>
      <w:r>
        <w:separator/>
      </w:r>
    </w:p>
    <w:p w:rsidR="00870E0F" w:rsidRDefault="00870E0F"/>
  </w:footnote>
  <w:footnote w:type="continuationSeparator" w:id="0">
    <w:p w:rsidR="00870E0F" w:rsidRDefault="00870E0F" w:rsidP="00AE6906">
      <w:pPr>
        <w:spacing w:after="0" w:line="240" w:lineRule="auto"/>
      </w:pPr>
      <w:r>
        <w:continuationSeparator/>
      </w:r>
    </w:p>
    <w:p w:rsidR="00870E0F" w:rsidRDefault="00870E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0F" w:rsidRPr="00100101" w:rsidRDefault="00870E0F" w:rsidP="00100101">
    <w:pPr>
      <w:pStyle w:val="Heading1"/>
      <w:keepNext w:val="0"/>
      <w:tabs>
        <w:tab w:val="left" w:pos="1440"/>
        <w:tab w:val="left" w:pos="6210"/>
      </w:tabs>
      <w:spacing w:before="0" w:after="120" w:line="240" w:lineRule="auto"/>
      <w:jc w:val="center"/>
      <w:rPr>
        <w:rFonts w:eastAsia="Calibri" w:cs="Arial"/>
        <w:bCs w:val="0"/>
        <w:iCs w:val="0"/>
        <w:spacing w:val="20"/>
        <w:szCs w:val="22"/>
        <w:u w:val="none"/>
      </w:rPr>
    </w:pPr>
    <w:r w:rsidRPr="00100101">
      <w:rPr>
        <w:rFonts w:eastAsia="Calibri" w:cs="Arial"/>
        <w:bCs w:val="0"/>
        <w:iCs w:val="0"/>
        <w:spacing w:val="20"/>
        <w:szCs w:val="22"/>
        <w:u w:val="none"/>
      </w:rPr>
      <w:t>Myocardial Oxygen Consumption, Gas Exchange and Nocturnal Oximetry</w:t>
    </w:r>
  </w:p>
  <w:p w:rsidR="00870E0F" w:rsidRPr="00100101" w:rsidRDefault="00870E0F" w:rsidP="00DF728A">
    <w:pPr>
      <w:tabs>
        <w:tab w:val="left" w:pos="7380"/>
      </w:tabs>
    </w:pPr>
    <w:bookmarkStart w:id="1" w:name="OLE_LINK2"/>
    <w:r w:rsidRPr="00100101">
      <w:t>[Study Name/ID pre-filled]</w:t>
    </w:r>
    <w:bookmarkEnd w:id="1"/>
    <w:r w:rsidRPr="00100101">
      <w:tab/>
      <w:t>Site Name:</w:t>
    </w:r>
  </w:p>
  <w:p w:rsidR="00870E0F" w:rsidRPr="00100101" w:rsidRDefault="00870E0F" w:rsidP="00DF728A">
    <w:pPr>
      <w:tabs>
        <w:tab w:val="left" w:pos="7380"/>
      </w:tabs>
    </w:pPr>
    <w:r w:rsidRPr="00100101">
      <w:tab/>
      <w:t>Subject 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171"/>
    <w:multiLevelType w:val="hybridMultilevel"/>
    <w:tmpl w:val="D098CF14"/>
    <w:lvl w:ilvl="0" w:tplc="2424F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91B12"/>
    <w:multiLevelType w:val="hybridMultilevel"/>
    <w:tmpl w:val="C91234F0"/>
    <w:lvl w:ilvl="0" w:tplc="67AC97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1B135F"/>
    <w:multiLevelType w:val="hybridMultilevel"/>
    <w:tmpl w:val="FA288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72995"/>
    <w:multiLevelType w:val="hybridMultilevel"/>
    <w:tmpl w:val="CB1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80EB7"/>
    <w:multiLevelType w:val="hybridMultilevel"/>
    <w:tmpl w:val="073262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4076C2"/>
    <w:multiLevelType w:val="hybridMultilevel"/>
    <w:tmpl w:val="FE46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3741E"/>
    <w:multiLevelType w:val="hybridMultilevel"/>
    <w:tmpl w:val="927E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D766D"/>
    <w:multiLevelType w:val="hybridMultilevel"/>
    <w:tmpl w:val="A0AC917E"/>
    <w:lvl w:ilvl="0" w:tplc="656C6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1C381C"/>
    <w:multiLevelType w:val="hybridMultilevel"/>
    <w:tmpl w:val="6E10B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516777"/>
    <w:multiLevelType w:val="hybridMultilevel"/>
    <w:tmpl w:val="42D8E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20200"/>
    <w:multiLevelType w:val="hybridMultilevel"/>
    <w:tmpl w:val="7284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793E93"/>
    <w:multiLevelType w:val="hybridMultilevel"/>
    <w:tmpl w:val="EA3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720ED"/>
    <w:multiLevelType w:val="hybridMultilevel"/>
    <w:tmpl w:val="93B4E3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7793F12"/>
    <w:multiLevelType w:val="hybridMultilevel"/>
    <w:tmpl w:val="85A463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2"/>
  </w:num>
  <w:num w:numId="4">
    <w:abstractNumId w:val="14"/>
  </w:num>
  <w:num w:numId="5">
    <w:abstractNumId w:val="6"/>
  </w:num>
  <w:num w:numId="6">
    <w:abstractNumId w:val="13"/>
  </w:num>
  <w:num w:numId="7">
    <w:abstractNumId w:val="4"/>
  </w:num>
  <w:num w:numId="8">
    <w:abstractNumId w:val="11"/>
  </w:num>
  <w:num w:numId="9">
    <w:abstractNumId w:val="10"/>
  </w:num>
  <w:num w:numId="10">
    <w:abstractNumId w:val="1"/>
  </w:num>
  <w:num w:numId="11">
    <w:abstractNumId w:val="5"/>
  </w:num>
  <w:num w:numId="12">
    <w:abstractNumId w:val="9"/>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E6906"/>
    <w:rsid w:val="00007798"/>
    <w:rsid w:val="00055A86"/>
    <w:rsid w:val="00066856"/>
    <w:rsid w:val="00071287"/>
    <w:rsid w:val="00083208"/>
    <w:rsid w:val="00095747"/>
    <w:rsid w:val="000A4808"/>
    <w:rsid w:val="000C1D51"/>
    <w:rsid w:val="000E41BF"/>
    <w:rsid w:val="00100101"/>
    <w:rsid w:val="001119FE"/>
    <w:rsid w:val="001527BC"/>
    <w:rsid w:val="00165A95"/>
    <w:rsid w:val="001915E0"/>
    <w:rsid w:val="001921ED"/>
    <w:rsid w:val="001925D2"/>
    <w:rsid w:val="00194FC1"/>
    <w:rsid w:val="00197C5F"/>
    <w:rsid w:val="001B3885"/>
    <w:rsid w:val="001B5972"/>
    <w:rsid w:val="001C6D26"/>
    <w:rsid w:val="001C7B67"/>
    <w:rsid w:val="001D4772"/>
    <w:rsid w:val="002225E6"/>
    <w:rsid w:val="00233D68"/>
    <w:rsid w:val="0023606D"/>
    <w:rsid w:val="0024757D"/>
    <w:rsid w:val="00253FBA"/>
    <w:rsid w:val="00282790"/>
    <w:rsid w:val="002904E4"/>
    <w:rsid w:val="002B4348"/>
    <w:rsid w:val="00306831"/>
    <w:rsid w:val="003252F5"/>
    <w:rsid w:val="00342B65"/>
    <w:rsid w:val="00353C43"/>
    <w:rsid w:val="00355AE5"/>
    <w:rsid w:val="00382520"/>
    <w:rsid w:val="00397757"/>
    <w:rsid w:val="003B6396"/>
    <w:rsid w:val="003F19AA"/>
    <w:rsid w:val="003F79FA"/>
    <w:rsid w:val="00425B96"/>
    <w:rsid w:val="0048220B"/>
    <w:rsid w:val="004B7A6E"/>
    <w:rsid w:val="004C128C"/>
    <w:rsid w:val="004D1E33"/>
    <w:rsid w:val="004E6AE5"/>
    <w:rsid w:val="005172E5"/>
    <w:rsid w:val="00526C20"/>
    <w:rsid w:val="00542B9C"/>
    <w:rsid w:val="00542C6B"/>
    <w:rsid w:val="0056085D"/>
    <w:rsid w:val="00562620"/>
    <w:rsid w:val="00564FD6"/>
    <w:rsid w:val="00572102"/>
    <w:rsid w:val="00573FBA"/>
    <w:rsid w:val="00577E48"/>
    <w:rsid w:val="005850F7"/>
    <w:rsid w:val="00592F0A"/>
    <w:rsid w:val="005A3CC8"/>
    <w:rsid w:val="00606B9A"/>
    <w:rsid w:val="006332E7"/>
    <w:rsid w:val="006468F2"/>
    <w:rsid w:val="006C33ED"/>
    <w:rsid w:val="006F16D1"/>
    <w:rsid w:val="006F2D55"/>
    <w:rsid w:val="00706359"/>
    <w:rsid w:val="00713B2E"/>
    <w:rsid w:val="00717E04"/>
    <w:rsid w:val="0072455D"/>
    <w:rsid w:val="00771946"/>
    <w:rsid w:val="00774478"/>
    <w:rsid w:val="00783D4A"/>
    <w:rsid w:val="00784C73"/>
    <w:rsid w:val="00786812"/>
    <w:rsid w:val="007A7EF4"/>
    <w:rsid w:val="007B0E80"/>
    <w:rsid w:val="007D6B35"/>
    <w:rsid w:val="007F13F0"/>
    <w:rsid w:val="00870E0F"/>
    <w:rsid w:val="008719F1"/>
    <w:rsid w:val="00874459"/>
    <w:rsid w:val="008C28EF"/>
    <w:rsid w:val="008E7E32"/>
    <w:rsid w:val="009033F5"/>
    <w:rsid w:val="009045E8"/>
    <w:rsid w:val="0092212B"/>
    <w:rsid w:val="00922723"/>
    <w:rsid w:val="00930B36"/>
    <w:rsid w:val="009541AA"/>
    <w:rsid w:val="00957A27"/>
    <w:rsid w:val="00977281"/>
    <w:rsid w:val="00977846"/>
    <w:rsid w:val="00987473"/>
    <w:rsid w:val="009A4213"/>
    <w:rsid w:val="009C5435"/>
    <w:rsid w:val="009F59CB"/>
    <w:rsid w:val="00A03327"/>
    <w:rsid w:val="00A03F79"/>
    <w:rsid w:val="00A20FDE"/>
    <w:rsid w:val="00A42E51"/>
    <w:rsid w:val="00A57C28"/>
    <w:rsid w:val="00A73DDE"/>
    <w:rsid w:val="00A9070B"/>
    <w:rsid w:val="00AB3A93"/>
    <w:rsid w:val="00AC3A84"/>
    <w:rsid w:val="00AC5EE3"/>
    <w:rsid w:val="00AE6906"/>
    <w:rsid w:val="00AE6C99"/>
    <w:rsid w:val="00AF4BAB"/>
    <w:rsid w:val="00AF53FB"/>
    <w:rsid w:val="00B00CA6"/>
    <w:rsid w:val="00B0281A"/>
    <w:rsid w:val="00B458FA"/>
    <w:rsid w:val="00B872B4"/>
    <w:rsid w:val="00B911F7"/>
    <w:rsid w:val="00BE038E"/>
    <w:rsid w:val="00C20F3D"/>
    <w:rsid w:val="00C47A54"/>
    <w:rsid w:val="00C63529"/>
    <w:rsid w:val="00CA0BDF"/>
    <w:rsid w:val="00CA6151"/>
    <w:rsid w:val="00CB7153"/>
    <w:rsid w:val="00D030E4"/>
    <w:rsid w:val="00D10E3F"/>
    <w:rsid w:val="00D3713E"/>
    <w:rsid w:val="00D53647"/>
    <w:rsid w:val="00D70500"/>
    <w:rsid w:val="00D74C9E"/>
    <w:rsid w:val="00D765F8"/>
    <w:rsid w:val="00D83EA5"/>
    <w:rsid w:val="00D9289C"/>
    <w:rsid w:val="00DB26E4"/>
    <w:rsid w:val="00DD795C"/>
    <w:rsid w:val="00DF119A"/>
    <w:rsid w:val="00DF728A"/>
    <w:rsid w:val="00E200E0"/>
    <w:rsid w:val="00E37AAE"/>
    <w:rsid w:val="00E45AF7"/>
    <w:rsid w:val="00E5491C"/>
    <w:rsid w:val="00E60268"/>
    <w:rsid w:val="00E62021"/>
    <w:rsid w:val="00E71C34"/>
    <w:rsid w:val="00E72291"/>
    <w:rsid w:val="00E7667B"/>
    <w:rsid w:val="00E853A5"/>
    <w:rsid w:val="00E92330"/>
    <w:rsid w:val="00E934D1"/>
    <w:rsid w:val="00EA3D9C"/>
    <w:rsid w:val="00EA534B"/>
    <w:rsid w:val="00EA764A"/>
    <w:rsid w:val="00ED7163"/>
    <w:rsid w:val="00EE2C72"/>
    <w:rsid w:val="00EE6B55"/>
    <w:rsid w:val="00F10BEF"/>
    <w:rsid w:val="00F21DBD"/>
    <w:rsid w:val="00F632A5"/>
    <w:rsid w:val="00F64EEE"/>
    <w:rsid w:val="00F747D3"/>
    <w:rsid w:val="00F765B7"/>
    <w:rsid w:val="00F874B1"/>
    <w:rsid w:val="00FE3B0E"/>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8E2742-0AFF-4C10-B13F-9150002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28A"/>
    <w:pPr>
      <w:spacing w:after="200" w:line="276" w:lineRule="auto"/>
    </w:pPr>
    <w:rPr>
      <w:rFonts w:ascii="Arial" w:hAnsi="Arial"/>
      <w:sz w:val="22"/>
      <w:szCs w:val="22"/>
    </w:rPr>
  </w:style>
  <w:style w:type="paragraph" w:styleId="Heading1">
    <w:name w:val="heading 1"/>
    <w:basedOn w:val="Heading2"/>
    <w:next w:val="Normal"/>
    <w:link w:val="Heading1Char"/>
    <w:uiPriority w:val="9"/>
    <w:qFormat/>
    <w:rsid w:val="00DF728A"/>
    <w:pPr>
      <w:outlineLvl w:val="0"/>
    </w:pPr>
    <w:rPr>
      <w:sz w:val="28"/>
    </w:rPr>
  </w:style>
  <w:style w:type="paragraph" w:styleId="Heading2">
    <w:name w:val="heading 2"/>
    <w:basedOn w:val="Normal"/>
    <w:next w:val="Normal"/>
    <w:link w:val="Heading2Char"/>
    <w:uiPriority w:val="9"/>
    <w:unhideWhenUsed/>
    <w:qFormat/>
    <w:rsid w:val="00DF728A"/>
    <w:pPr>
      <w:keepNext/>
      <w:spacing w:before="240" w:after="60"/>
      <w:outlineLvl w:val="1"/>
    </w:pPr>
    <w:rPr>
      <w:rFonts w:eastAsia="Times New Roman"/>
      <w:b/>
      <w:bCs/>
      <w:iCs/>
      <w:sz w:val="24"/>
      <w:szCs w:val="28"/>
      <w:u w:val="single"/>
    </w:rPr>
  </w:style>
  <w:style w:type="paragraph" w:styleId="Heading3">
    <w:name w:val="heading 3"/>
    <w:basedOn w:val="Normal"/>
    <w:next w:val="Normal"/>
    <w:link w:val="Heading3Char"/>
    <w:uiPriority w:val="9"/>
    <w:unhideWhenUsed/>
    <w:qFormat/>
    <w:rsid w:val="00774478"/>
    <w:pPr>
      <w:keepNext/>
      <w:spacing w:before="240" w:after="60"/>
      <w:outlineLvl w:val="2"/>
    </w:pPr>
    <w:rPr>
      <w:rFonts w:eastAsia="Times New Roman"/>
      <w:bCs/>
      <w:szCs w:val="26"/>
      <w:u w:val="single"/>
    </w:rPr>
  </w:style>
  <w:style w:type="paragraph" w:styleId="Heading4">
    <w:name w:val="heading 4"/>
    <w:basedOn w:val="Normal"/>
    <w:next w:val="Normal"/>
    <w:link w:val="Heading4Char"/>
    <w:uiPriority w:val="9"/>
    <w:unhideWhenUsed/>
    <w:qFormat/>
    <w:rsid w:val="00D74C9E"/>
    <w:pPr>
      <w:spacing w:after="0"/>
      <w:jc w:val="center"/>
      <w:outlineLvl w:val="3"/>
    </w:pPr>
    <w:rPr>
      <w:rFonts w:ascii="Arial Narrow" w:hAnsi="Arial Narrow"/>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906"/>
  </w:style>
  <w:style w:type="paragraph" w:styleId="Footer">
    <w:name w:val="footer"/>
    <w:basedOn w:val="Normal"/>
    <w:link w:val="FooterChar"/>
    <w:uiPriority w:val="99"/>
    <w:unhideWhenUsed/>
    <w:rsid w:val="00AE6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06"/>
  </w:style>
  <w:style w:type="paragraph" w:styleId="NoSpacing">
    <w:name w:val="No Spacing"/>
    <w:uiPriority w:val="1"/>
    <w:qFormat/>
    <w:rsid w:val="00AE6906"/>
    <w:rPr>
      <w:sz w:val="22"/>
      <w:szCs w:val="22"/>
    </w:rPr>
  </w:style>
  <w:style w:type="character" w:styleId="CommentReference">
    <w:name w:val="annotation reference"/>
    <w:uiPriority w:val="99"/>
    <w:semiHidden/>
    <w:rsid w:val="00066856"/>
    <w:rPr>
      <w:rFonts w:cs="Times New Roman"/>
      <w:sz w:val="16"/>
      <w:szCs w:val="16"/>
    </w:rPr>
  </w:style>
  <w:style w:type="paragraph" w:styleId="CommentText">
    <w:name w:val="annotation text"/>
    <w:basedOn w:val="Normal"/>
    <w:link w:val="CommentTextChar"/>
    <w:uiPriority w:val="99"/>
    <w:semiHidden/>
    <w:rsid w:val="00066856"/>
    <w:pPr>
      <w:spacing w:line="240" w:lineRule="auto"/>
    </w:pPr>
    <w:rPr>
      <w:sz w:val="20"/>
      <w:szCs w:val="20"/>
    </w:rPr>
  </w:style>
  <w:style w:type="character" w:customStyle="1" w:styleId="CommentTextChar">
    <w:name w:val="Comment Text Char"/>
    <w:link w:val="CommentText"/>
    <w:uiPriority w:val="99"/>
    <w:semiHidden/>
    <w:rsid w:val="000668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6685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66856"/>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66856"/>
    <w:rPr>
      <w:b/>
      <w:bCs/>
    </w:rPr>
  </w:style>
  <w:style w:type="character" w:customStyle="1" w:styleId="CommentSubjectChar">
    <w:name w:val="Comment Subject Char"/>
    <w:link w:val="CommentSubject"/>
    <w:uiPriority w:val="99"/>
    <w:semiHidden/>
    <w:rsid w:val="00066856"/>
    <w:rPr>
      <w:rFonts w:ascii="Calibri" w:eastAsia="Calibri" w:hAnsi="Calibri" w:cs="Times New Roman"/>
      <w:b/>
      <w:bCs/>
      <w:sz w:val="20"/>
      <w:szCs w:val="20"/>
    </w:rPr>
  </w:style>
  <w:style w:type="paragraph" w:styleId="ListParagraph">
    <w:name w:val="List Paragraph"/>
    <w:basedOn w:val="Normal"/>
    <w:uiPriority w:val="34"/>
    <w:qFormat/>
    <w:rsid w:val="00542C6B"/>
    <w:pPr>
      <w:ind w:left="720"/>
      <w:contextualSpacing/>
    </w:pPr>
  </w:style>
  <w:style w:type="paragraph" w:customStyle="1" w:styleId="Default">
    <w:name w:val="Default"/>
    <w:rsid w:val="003B6396"/>
    <w:pPr>
      <w:widowControl w:val="0"/>
      <w:autoSpaceDE w:val="0"/>
      <w:autoSpaceDN w:val="0"/>
      <w:adjustRightInd w:val="0"/>
    </w:pPr>
    <w:rPr>
      <w:rFonts w:ascii="Helvetica" w:eastAsia="Times New Roman" w:hAnsi="Helvetica" w:cs="Helvetica"/>
      <w:color w:val="000000"/>
      <w:sz w:val="24"/>
      <w:szCs w:val="24"/>
    </w:rPr>
  </w:style>
  <w:style w:type="character" w:customStyle="1" w:styleId="Heading1Char">
    <w:name w:val="Heading 1 Char"/>
    <w:basedOn w:val="DefaultParagraphFont"/>
    <w:link w:val="Heading1"/>
    <w:uiPriority w:val="9"/>
    <w:rsid w:val="00DF728A"/>
    <w:rPr>
      <w:rFonts w:ascii="Arial" w:eastAsia="Times New Roman" w:hAnsi="Arial"/>
      <w:b/>
      <w:bCs/>
      <w:iCs/>
      <w:sz w:val="28"/>
      <w:szCs w:val="28"/>
      <w:u w:val="single"/>
    </w:rPr>
  </w:style>
  <w:style w:type="character" w:customStyle="1" w:styleId="Heading2Char">
    <w:name w:val="Heading 2 Char"/>
    <w:basedOn w:val="DefaultParagraphFont"/>
    <w:link w:val="Heading2"/>
    <w:uiPriority w:val="9"/>
    <w:rsid w:val="00DF728A"/>
    <w:rPr>
      <w:rFonts w:ascii="Arial" w:eastAsia="Times New Roman" w:hAnsi="Arial"/>
      <w:b/>
      <w:bCs/>
      <w:iCs/>
      <w:sz w:val="24"/>
      <w:szCs w:val="28"/>
      <w:u w:val="single"/>
    </w:rPr>
  </w:style>
  <w:style w:type="character" w:customStyle="1" w:styleId="Heading3Char">
    <w:name w:val="Heading 3 Char"/>
    <w:basedOn w:val="DefaultParagraphFont"/>
    <w:link w:val="Heading3"/>
    <w:uiPriority w:val="9"/>
    <w:rsid w:val="00774478"/>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D74C9E"/>
    <w:rPr>
      <w:rFonts w:ascii="Arial Narrow" w:hAnsi="Arial Narrow"/>
      <w:b/>
      <w:sz w:val="28"/>
      <w:szCs w:val="28"/>
      <w:u w:val="single"/>
    </w:rPr>
  </w:style>
  <w:style w:type="paragraph" w:styleId="Title">
    <w:name w:val="Title"/>
    <w:basedOn w:val="Heading1"/>
    <w:next w:val="Normal"/>
    <w:link w:val="TitleChar"/>
    <w:uiPriority w:val="10"/>
    <w:qFormat/>
    <w:rsid w:val="003F19AA"/>
    <w:pPr>
      <w:jc w:val="center"/>
    </w:pPr>
    <w:rPr>
      <w:noProof/>
    </w:rPr>
  </w:style>
  <w:style w:type="character" w:customStyle="1" w:styleId="TitleChar">
    <w:name w:val="Title Char"/>
    <w:basedOn w:val="DefaultParagraphFont"/>
    <w:link w:val="Title"/>
    <w:uiPriority w:val="10"/>
    <w:rsid w:val="003F19AA"/>
    <w:rPr>
      <w:rFonts w:ascii="Arial Narrow" w:eastAsia="Times New Roman" w:hAnsi="Arial Narrow"/>
      <w:b/>
      <w:bCs/>
      <w:noProof/>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6124E-3EB5-4A3A-85D6-7C773534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Myocardial Oxygen Consumption Gas Exchange and Nocturnal Oximetry</vt:lpstr>
    </vt:vector>
  </TitlesOfParts>
  <Company>KAI Research, Inc.</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Myocardial Oxygen Consumption Gas Exchange and Nocturnal Oximetry</dc:title>
  <dc:subject>Myocardial Oxygen Consumption Gas Exchange and Nocturnal Oximetry</dc:subject>
  <dc:creator>NINDS</dc:creator>
  <cp:keywords>Myocardial Oxygen Consumption Gas Exchange and Nocturnal Oximetry, NINDS, gas exchange, nocturnal oximetry, CRF</cp:keywords>
  <cp:lastModifiedBy>Andy Franklin</cp:lastModifiedBy>
  <cp:revision>13</cp:revision>
  <cp:lastPrinted>2012-08-30T12:28:00Z</cp:lastPrinted>
  <dcterms:created xsi:type="dcterms:W3CDTF">2014-02-11T16:06:00Z</dcterms:created>
  <dcterms:modified xsi:type="dcterms:W3CDTF">2014-03-11T16:57:00Z</dcterms:modified>
  <cp:category>CRF</cp:category>
  <cp:contentStatus>508 Compliant</cp:contentStatus>
</cp:coreProperties>
</file>